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E531C" w14:textId="77777777" w:rsidR="002440A8" w:rsidRPr="00D80110" w:rsidRDefault="002440A8" w:rsidP="002440A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D80110">
        <w:rPr>
          <w:rFonts w:ascii="Arial" w:hAnsi="Arial" w:cs="Arial"/>
          <w:sz w:val="22"/>
          <w:szCs w:val="22"/>
        </w:rPr>
        <w:t>Zał</w:t>
      </w:r>
      <w:r w:rsidRPr="00D80110">
        <w:rPr>
          <w:rFonts w:ascii="Arial" w:eastAsia="TTE1C8F2A0t00" w:hAnsi="Arial" w:cs="Arial"/>
          <w:sz w:val="22"/>
          <w:szCs w:val="22"/>
        </w:rPr>
        <w:t>ą</w:t>
      </w:r>
      <w:r w:rsidRPr="00D80110">
        <w:rPr>
          <w:rFonts w:ascii="Arial" w:hAnsi="Arial" w:cs="Arial"/>
          <w:sz w:val="22"/>
          <w:szCs w:val="22"/>
        </w:rPr>
        <w:t>cznik nr 1</w:t>
      </w:r>
    </w:p>
    <w:p w14:paraId="61871809" w14:textId="4013A487" w:rsidR="002440A8" w:rsidRPr="00D80110" w:rsidRDefault="002440A8" w:rsidP="002440A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D80110">
        <w:rPr>
          <w:rFonts w:ascii="Arial" w:hAnsi="Arial" w:cs="Arial"/>
          <w:sz w:val="22"/>
          <w:szCs w:val="22"/>
        </w:rPr>
        <w:t xml:space="preserve">do Uchwały Nr </w:t>
      </w:r>
      <w:r w:rsidR="00734A3F">
        <w:rPr>
          <w:rFonts w:ascii="Arial" w:hAnsi="Arial" w:cs="Arial"/>
          <w:sz w:val="22"/>
          <w:szCs w:val="22"/>
        </w:rPr>
        <w:t>854</w:t>
      </w:r>
      <w:r w:rsidRPr="00D8011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</w:t>
      </w:r>
      <w:r w:rsidR="00FD1DC2">
        <w:rPr>
          <w:rFonts w:ascii="Arial" w:hAnsi="Arial" w:cs="Arial"/>
          <w:sz w:val="22"/>
          <w:szCs w:val="22"/>
        </w:rPr>
        <w:t>2</w:t>
      </w:r>
    </w:p>
    <w:p w14:paraId="16B1FA52" w14:textId="77777777" w:rsidR="002440A8" w:rsidRPr="00D80110" w:rsidRDefault="002440A8" w:rsidP="002440A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D80110">
        <w:rPr>
          <w:rFonts w:ascii="Arial" w:hAnsi="Arial" w:cs="Arial"/>
          <w:sz w:val="22"/>
          <w:szCs w:val="22"/>
        </w:rPr>
        <w:t>Zarz</w:t>
      </w:r>
      <w:r w:rsidRPr="00D80110">
        <w:rPr>
          <w:rFonts w:ascii="Arial" w:eastAsia="TTE1C8F2A0t00" w:hAnsi="Arial" w:cs="Arial"/>
          <w:sz w:val="22"/>
          <w:szCs w:val="22"/>
        </w:rPr>
        <w:t>ą</w:t>
      </w:r>
      <w:r w:rsidRPr="00D80110">
        <w:rPr>
          <w:rFonts w:ascii="Arial" w:hAnsi="Arial" w:cs="Arial"/>
          <w:sz w:val="22"/>
          <w:szCs w:val="22"/>
        </w:rPr>
        <w:t>du Województwa Małopolskiego</w:t>
      </w:r>
    </w:p>
    <w:p w14:paraId="44DCE897" w14:textId="0B573004" w:rsidR="002440A8" w:rsidRPr="00D80110" w:rsidRDefault="002440A8" w:rsidP="002440A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D80110">
        <w:rPr>
          <w:rFonts w:ascii="Arial" w:hAnsi="Arial" w:cs="Arial"/>
          <w:sz w:val="22"/>
          <w:szCs w:val="22"/>
        </w:rPr>
        <w:t xml:space="preserve">z dnia </w:t>
      </w:r>
      <w:r w:rsidR="00734A3F">
        <w:rPr>
          <w:rFonts w:ascii="Arial" w:hAnsi="Arial" w:cs="Arial"/>
          <w:sz w:val="22"/>
          <w:szCs w:val="22"/>
        </w:rPr>
        <w:t>31 maja</w:t>
      </w:r>
      <w:r w:rsidRPr="00D80110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 w:rsidR="00FD1DC2">
        <w:rPr>
          <w:rFonts w:ascii="Arial" w:hAnsi="Arial" w:cs="Arial"/>
          <w:sz w:val="22"/>
          <w:szCs w:val="22"/>
        </w:rPr>
        <w:t>2</w:t>
      </w:r>
      <w:r w:rsidRPr="00D80110">
        <w:rPr>
          <w:rFonts w:ascii="Arial" w:hAnsi="Arial" w:cs="Arial"/>
          <w:sz w:val="22"/>
          <w:szCs w:val="22"/>
        </w:rPr>
        <w:t xml:space="preserve"> r.</w:t>
      </w:r>
    </w:p>
    <w:p w14:paraId="69D3C9A9" w14:textId="77777777" w:rsidR="002440A8" w:rsidRPr="00D80110" w:rsidRDefault="002440A8" w:rsidP="002440A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7CEC4C4E" w14:textId="77777777" w:rsidR="002440A8" w:rsidRPr="00D80110" w:rsidRDefault="002440A8" w:rsidP="002440A8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10384C77" w14:textId="77777777" w:rsidR="002440A8" w:rsidRPr="00D80110" w:rsidRDefault="002440A8" w:rsidP="002440A8">
      <w:pPr>
        <w:pStyle w:val="Nagwek1"/>
        <w:spacing w:line="276" w:lineRule="auto"/>
        <w:jc w:val="center"/>
        <w:rPr>
          <w:rFonts w:cs="Arial"/>
          <w:b w:val="0"/>
          <w:sz w:val="22"/>
          <w:szCs w:val="22"/>
        </w:rPr>
      </w:pPr>
      <w:r w:rsidRPr="00D80110">
        <w:rPr>
          <w:rFonts w:cs="Arial"/>
          <w:sz w:val="22"/>
          <w:szCs w:val="22"/>
        </w:rPr>
        <w:t>Ogłoszenie otwartego konkursu ofert</w:t>
      </w:r>
    </w:p>
    <w:p w14:paraId="5ADA3C15" w14:textId="77777777" w:rsidR="002440A8" w:rsidRPr="00D80110" w:rsidRDefault="002440A8" w:rsidP="002440A8">
      <w:pPr>
        <w:spacing w:line="276" w:lineRule="auto"/>
        <w:rPr>
          <w:sz w:val="22"/>
          <w:szCs w:val="22"/>
        </w:rPr>
      </w:pPr>
    </w:p>
    <w:p w14:paraId="013FDD15" w14:textId="77777777" w:rsidR="002440A8" w:rsidRPr="004C446B" w:rsidRDefault="002440A8" w:rsidP="002440A8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4C446B">
        <w:rPr>
          <w:rFonts w:ascii="Arial" w:hAnsi="Arial" w:cs="Arial"/>
          <w:b/>
          <w:snapToGrid w:val="0"/>
          <w:sz w:val="22"/>
          <w:szCs w:val="22"/>
        </w:rPr>
        <w:t>Zarząd Województwa Małopolskiego</w:t>
      </w:r>
    </w:p>
    <w:p w14:paraId="0A110DE1" w14:textId="77777777" w:rsidR="002440A8" w:rsidRPr="004C446B" w:rsidRDefault="002440A8" w:rsidP="002440A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C446B">
        <w:rPr>
          <w:rFonts w:ascii="Arial" w:hAnsi="Arial" w:cs="Arial"/>
          <w:b/>
          <w:snapToGrid w:val="0"/>
          <w:sz w:val="22"/>
          <w:szCs w:val="22"/>
        </w:rPr>
        <w:t xml:space="preserve">ogłasza otwarty konkurs ofert </w:t>
      </w:r>
      <w:r w:rsidRPr="004C446B">
        <w:rPr>
          <w:rFonts w:ascii="Arial" w:hAnsi="Arial" w:cs="Arial"/>
          <w:b/>
          <w:sz w:val="22"/>
          <w:szCs w:val="22"/>
        </w:rPr>
        <w:t xml:space="preserve">na realizację </w:t>
      </w:r>
      <w:r w:rsidR="00DE1045">
        <w:rPr>
          <w:rFonts w:ascii="Arial" w:hAnsi="Arial" w:cs="Arial"/>
          <w:b/>
          <w:sz w:val="22"/>
          <w:szCs w:val="22"/>
        </w:rPr>
        <w:t xml:space="preserve">w 2022 r. </w:t>
      </w:r>
      <w:r w:rsidRPr="004C446B">
        <w:rPr>
          <w:rFonts w:ascii="Arial" w:hAnsi="Arial" w:cs="Arial"/>
          <w:b/>
          <w:sz w:val="22"/>
          <w:szCs w:val="22"/>
        </w:rPr>
        <w:t>zadań publicznych</w:t>
      </w:r>
    </w:p>
    <w:p w14:paraId="4B4E1A66" w14:textId="77777777" w:rsidR="002440A8" w:rsidRPr="004C446B" w:rsidRDefault="002440A8" w:rsidP="002440A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C446B">
        <w:rPr>
          <w:rFonts w:ascii="Arial" w:hAnsi="Arial" w:cs="Arial"/>
          <w:b/>
          <w:sz w:val="22"/>
          <w:szCs w:val="22"/>
        </w:rPr>
        <w:t xml:space="preserve">Województwa Małopolskiego </w:t>
      </w:r>
      <w:r w:rsidRPr="004C446B">
        <w:rPr>
          <w:rFonts w:ascii="Arial" w:hAnsi="Arial" w:cs="Arial"/>
          <w:b/>
          <w:bCs/>
          <w:sz w:val="22"/>
          <w:szCs w:val="22"/>
        </w:rPr>
        <w:t>w zakresie działalności na rzecz rodziny, macierzyństwa, rodzicielstwa, upowsze</w:t>
      </w:r>
      <w:r>
        <w:rPr>
          <w:rFonts w:ascii="Arial" w:hAnsi="Arial" w:cs="Arial"/>
          <w:b/>
          <w:bCs/>
          <w:sz w:val="22"/>
          <w:szCs w:val="22"/>
        </w:rPr>
        <w:t>chniania i ochrony praw dziecka</w:t>
      </w:r>
      <w:r w:rsidR="00886A63">
        <w:rPr>
          <w:rFonts w:ascii="Arial" w:hAnsi="Arial" w:cs="Arial"/>
          <w:b/>
          <w:bCs/>
          <w:sz w:val="22"/>
          <w:szCs w:val="22"/>
        </w:rPr>
        <w:t>,</w:t>
      </w:r>
      <w:r w:rsidR="008E4C37" w:rsidRPr="008E4C37">
        <w:rPr>
          <w:rFonts w:ascii="Arial" w:hAnsi="Arial" w:cs="Arial"/>
          <w:b/>
          <w:sz w:val="22"/>
          <w:szCs w:val="22"/>
        </w:rPr>
        <w:t xml:space="preserve"> </w:t>
      </w:r>
      <w:r w:rsidR="008E4C37" w:rsidRPr="00FD045D">
        <w:rPr>
          <w:rFonts w:ascii="Arial" w:hAnsi="Arial" w:cs="Arial"/>
          <w:b/>
          <w:sz w:val="22"/>
          <w:szCs w:val="22"/>
        </w:rPr>
        <w:t>w ramach V edycji Budżetu Obywatelskiego Województwa Małopolskiego</w:t>
      </w:r>
    </w:p>
    <w:p w14:paraId="0E57A019" w14:textId="77777777" w:rsidR="002440A8" w:rsidRPr="00D80110" w:rsidRDefault="002440A8" w:rsidP="002440A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2A5A391" w14:textId="77777777" w:rsidR="002440A8" w:rsidRPr="00D80110" w:rsidRDefault="002440A8" w:rsidP="002440A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80110">
        <w:rPr>
          <w:rFonts w:ascii="Arial" w:hAnsi="Arial" w:cs="Arial"/>
          <w:b/>
          <w:sz w:val="22"/>
          <w:szCs w:val="22"/>
        </w:rPr>
        <w:t>REGULAMIN KONKURSU</w:t>
      </w:r>
    </w:p>
    <w:p w14:paraId="3780CC44" w14:textId="77777777" w:rsidR="002440A8" w:rsidRPr="00D80110" w:rsidRDefault="002440A8" w:rsidP="002440A8">
      <w:pPr>
        <w:pStyle w:val="Nagwek6"/>
        <w:spacing w:line="276" w:lineRule="auto"/>
        <w:rPr>
          <w:snapToGrid w:val="0"/>
          <w:sz w:val="22"/>
          <w:szCs w:val="22"/>
        </w:rPr>
      </w:pPr>
    </w:p>
    <w:p w14:paraId="63291754" w14:textId="77777777" w:rsidR="002440A8" w:rsidRPr="000E637E" w:rsidRDefault="002440A8" w:rsidP="002440A8">
      <w:pPr>
        <w:pStyle w:val="Nagwek6"/>
        <w:spacing w:line="276" w:lineRule="auto"/>
        <w:jc w:val="center"/>
        <w:rPr>
          <w:rFonts w:ascii="Arial" w:hAnsi="Arial" w:cs="Arial"/>
          <w:b/>
          <w:i w:val="0"/>
          <w:snapToGrid w:val="0"/>
          <w:color w:val="auto"/>
          <w:sz w:val="22"/>
          <w:szCs w:val="22"/>
        </w:rPr>
      </w:pPr>
      <w:r w:rsidRPr="000E637E">
        <w:rPr>
          <w:rFonts w:ascii="Arial" w:hAnsi="Arial" w:cs="Arial"/>
          <w:b/>
          <w:i w:val="0"/>
          <w:snapToGrid w:val="0"/>
          <w:color w:val="auto"/>
          <w:sz w:val="22"/>
          <w:szCs w:val="22"/>
        </w:rPr>
        <w:t>Rozdział I</w:t>
      </w:r>
    </w:p>
    <w:p w14:paraId="3A70EE6C" w14:textId="77777777" w:rsidR="002440A8" w:rsidRPr="000E637E" w:rsidRDefault="002440A8" w:rsidP="002440A8">
      <w:pPr>
        <w:pStyle w:val="Nagwek6"/>
        <w:spacing w:line="276" w:lineRule="auto"/>
        <w:jc w:val="center"/>
        <w:rPr>
          <w:rFonts w:ascii="Arial" w:hAnsi="Arial" w:cs="Arial"/>
          <w:b/>
          <w:i w:val="0"/>
          <w:snapToGrid w:val="0"/>
          <w:color w:val="auto"/>
          <w:sz w:val="22"/>
          <w:szCs w:val="22"/>
        </w:rPr>
      </w:pPr>
      <w:r w:rsidRPr="000E637E">
        <w:rPr>
          <w:rFonts w:ascii="Arial" w:hAnsi="Arial" w:cs="Arial"/>
          <w:b/>
          <w:i w:val="0"/>
          <w:snapToGrid w:val="0"/>
          <w:color w:val="auto"/>
          <w:sz w:val="22"/>
          <w:szCs w:val="22"/>
        </w:rPr>
        <w:t>RODZAJE, ZAKRES I FORMY REALIZACJI ZADAŃ</w:t>
      </w:r>
    </w:p>
    <w:p w14:paraId="19777735" w14:textId="77777777" w:rsidR="002440A8" w:rsidRPr="00D80110" w:rsidRDefault="002440A8" w:rsidP="002440A8">
      <w:pPr>
        <w:spacing w:line="276" w:lineRule="auto"/>
        <w:jc w:val="center"/>
        <w:rPr>
          <w:rFonts w:ascii="Arial" w:hAnsi="Arial" w:cs="Arial"/>
          <w:b/>
        </w:rPr>
      </w:pPr>
    </w:p>
    <w:p w14:paraId="1724FB28" w14:textId="71810F33" w:rsidR="00FD045D" w:rsidRPr="00943D81" w:rsidRDefault="002440A8" w:rsidP="002838FA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D045D">
        <w:rPr>
          <w:rFonts w:ascii="Arial" w:hAnsi="Arial" w:cs="Arial"/>
          <w:bCs/>
          <w:sz w:val="22"/>
          <w:szCs w:val="22"/>
        </w:rPr>
        <w:t xml:space="preserve">Celem </w:t>
      </w:r>
      <w:r w:rsidRPr="00FD045D">
        <w:rPr>
          <w:rFonts w:ascii="Arial" w:hAnsi="Arial" w:cs="Arial"/>
          <w:sz w:val="22"/>
          <w:szCs w:val="22"/>
        </w:rPr>
        <w:t xml:space="preserve">otwartego konkursu ofert jest wyłonienie ofert i zlecenie podmiotom prowadzącym działalność pożytku publicznego </w:t>
      </w:r>
      <w:r w:rsidR="00943D81">
        <w:rPr>
          <w:rFonts w:ascii="Arial" w:hAnsi="Arial" w:cs="Arial"/>
          <w:bCs/>
          <w:sz w:val="22"/>
          <w:szCs w:val="22"/>
        </w:rPr>
        <w:t>realizacji zadania publicznego</w:t>
      </w:r>
      <w:r w:rsidRPr="00FD045D">
        <w:rPr>
          <w:rFonts w:ascii="Arial" w:hAnsi="Arial" w:cs="Arial"/>
          <w:bCs/>
          <w:sz w:val="22"/>
          <w:szCs w:val="22"/>
        </w:rPr>
        <w:t xml:space="preserve"> Województwa Małopolskiego </w:t>
      </w:r>
      <w:r w:rsidRPr="00FD045D">
        <w:rPr>
          <w:rFonts w:ascii="Arial" w:hAnsi="Arial" w:cs="Arial"/>
          <w:sz w:val="22"/>
          <w:szCs w:val="22"/>
        </w:rPr>
        <w:t>w obszarze „</w:t>
      </w:r>
      <w:r w:rsidRPr="00FD045D">
        <w:rPr>
          <w:rFonts w:ascii="Arial" w:hAnsi="Arial" w:cs="Arial"/>
          <w:b/>
          <w:bCs/>
          <w:sz w:val="22"/>
          <w:szCs w:val="22"/>
        </w:rPr>
        <w:t xml:space="preserve">działalności na rzecz rodziny, macierzyństwa, rodzicielstwa, upowszechniania </w:t>
      </w:r>
      <w:r w:rsidR="00CB1DBB" w:rsidRPr="00FD045D">
        <w:rPr>
          <w:rFonts w:ascii="Arial" w:hAnsi="Arial" w:cs="Arial"/>
          <w:b/>
          <w:bCs/>
          <w:sz w:val="22"/>
          <w:szCs w:val="22"/>
        </w:rPr>
        <w:t xml:space="preserve">i ochrony praw dziecka” </w:t>
      </w:r>
      <w:r w:rsidR="00FD045D">
        <w:rPr>
          <w:rFonts w:ascii="Arial" w:hAnsi="Arial" w:cs="Arial"/>
          <w:bCs/>
          <w:sz w:val="22"/>
          <w:szCs w:val="22"/>
        </w:rPr>
        <w:br/>
      </w:r>
      <w:r w:rsidR="00FD045D" w:rsidRPr="00FD045D">
        <w:rPr>
          <w:rFonts w:ascii="Arial" w:hAnsi="Arial" w:cs="Arial"/>
          <w:b/>
          <w:sz w:val="22"/>
          <w:szCs w:val="22"/>
        </w:rPr>
        <w:t>w ramach V edycji Budżetu Obywatelskiego Województwa Małopolskiego</w:t>
      </w:r>
      <w:r w:rsidR="00943D81">
        <w:rPr>
          <w:rFonts w:ascii="Arial" w:hAnsi="Arial" w:cs="Arial"/>
          <w:b/>
          <w:sz w:val="22"/>
          <w:szCs w:val="22"/>
        </w:rPr>
        <w:t xml:space="preserve"> pn.</w:t>
      </w:r>
      <w:r w:rsidR="00C30CBE">
        <w:rPr>
          <w:rFonts w:ascii="Arial" w:hAnsi="Arial" w:cs="Arial"/>
          <w:b/>
          <w:sz w:val="22"/>
          <w:szCs w:val="22"/>
        </w:rPr>
        <w:t> </w:t>
      </w:r>
      <w:r w:rsidR="00943D81" w:rsidRPr="00943D81">
        <w:rPr>
          <w:rFonts w:ascii="Arial" w:hAnsi="Arial" w:cs="Arial"/>
          <w:b/>
          <w:sz w:val="22"/>
          <w:szCs w:val="22"/>
        </w:rPr>
        <w:t>ŁĄCZYMY POKOLENIA - KULTYWUJEMY TRADYCJE</w:t>
      </w:r>
      <w:r w:rsidR="00943D81">
        <w:rPr>
          <w:rFonts w:ascii="Arial" w:hAnsi="Arial" w:cs="Arial"/>
          <w:b/>
          <w:sz w:val="22"/>
          <w:szCs w:val="22"/>
        </w:rPr>
        <w:t>.</w:t>
      </w:r>
    </w:p>
    <w:p w14:paraId="00C3EB47" w14:textId="77777777" w:rsidR="00943D81" w:rsidRPr="00943D81" w:rsidRDefault="00943D81" w:rsidP="002838FA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43D81">
        <w:rPr>
          <w:rFonts w:ascii="Arial" w:hAnsi="Arial" w:cs="Arial"/>
          <w:sz w:val="22"/>
          <w:szCs w:val="22"/>
        </w:rPr>
        <w:t>W ramach konkursu zlecane będą zadania polegające na:</w:t>
      </w:r>
    </w:p>
    <w:p w14:paraId="7725A9AD" w14:textId="77777777" w:rsidR="002838FA" w:rsidRPr="002838FA" w:rsidRDefault="002838FA" w:rsidP="002838FA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3D3E">
        <w:rPr>
          <w:rFonts w:ascii="Arial" w:hAnsi="Arial" w:cs="Arial"/>
          <w:b/>
          <w:sz w:val="22"/>
          <w:szCs w:val="22"/>
        </w:rPr>
        <w:t>organizowaniu aktywności ruchowej mieszkańców subregionu sądeckiego:</w:t>
      </w:r>
      <w:r w:rsidRPr="002838FA">
        <w:rPr>
          <w:rFonts w:ascii="Arial" w:hAnsi="Arial" w:cs="Arial"/>
          <w:sz w:val="22"/>
          <w:szCs w:val="22"/>
        </w:rPr>
        <w:t xml:space="preserve"> fitness z elementami siłowymi, </w:t>
      </w:r>
      <w:proofErr w:type="spellStart"/>
      <w:r w:rsidRPr="002838FA">
        <w:rPr>
          <w:rFonts w:ascii="Arial" w:hAnsi="Arial" w:cs="Arial"/>
          <w:sz w:val="22"/>
          <w:szCs w:val="22"/>
        </w:rPr>
        <w:t>pilates</w:t>
      </w:r>
      <w:proofErr w:type="spellEnd"/>
      <w:r w:rsidRPr="002838FA">
        <w:rPr>
          <w:rFonts w:ascii="Arial" w:hAnsi="Arial" w:cs="Arial"/>
          <w:sz w:val="22"/>
          <w:szCs w:val="22"/>
        </w:rPr>
        <w:t xml:space="preserve">, zajęcia na basenie, gimnastykę korekcyjno- kompensacyjną, </w:t>
      </w:r>
      <w:proofErr w:type="spellStart"/>
      <w:r w:rsidRPr="002838FA">
        <w:rPr>
          <w:rFonts w:ascii="Arial" w:hAnsi="Arial" w:cs="Arial"/>
          <w:sz w:val="22"/>
          <w:szCs w:val="22"/>
        </w:rPr>
        <w:t>nordic</w:t>
      </w:r>
      <w:proofErr w:type="spellEnd"/>
      <w:r w:rsidRPr="002838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38FA">
        <w:rPr>
          <w:rFonts w:ascii="Arial" w:hAnsi="Arial" w:cs="Arial"/>
          <w:sz w:val="22"/>
          <w:szCs w:val="22"/>
        </w:rPr>
        <w:t>walking</w:t>
      </w:r>
      <w:proofErr w:type="spellEnd"/>
      <w:r w:rsidRPr="002838FA">
        <w:rPr>
          <w:rFonts w:ascii="Arial" w:hAnsi="Arial" w:cs="Arial"/>
          <w:sz w:val="22"/>
          <w:szCs w:val="22"/>
        </w:rPr>
        <w:t>, taniec towarzyski;</w:t>
      </w:r>
    </w:p>
    <w:p w14:paraId="7AEB5C77" w14:textId="77777777" w:rsidR="002838FA" w:rsidRPr="002838FA" w:rsidRDefault="002838FA" w:rsidP="002838FA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3D3E">
        <w:rPr>
          <w:rFonts w:ascii="Arial" w:hAnsi="Arial" w:cs="Arial"/>
          <w:b/>
          <w:sz w:val="22"/>
          <w:szCs w:val="22"/>
        </w:rPr>
        <w:t>organizowaniu aktywności społecznej i integracj</w:t>
      </w:r>
      <w:r w:rsidR="008E4C37" w:rsidRPr="00443D3E">
        <w:rPr>
          <w:rFonts w:ascii="Arial" w:hAnsi="Arial" w:cs="Arial"/>
          <w:b/>
          <w:sz w:val="22"/>
          <w:szCs w:val="22"/>
        </w:rPr>
        <w:t>i</w:t>
      </w:r>
      <w:r w:rsidRPr="00443D3E">
        <w:rPr>
          <w:rFonts w:ascii="Arial" w:hAnsi="Arial" w:cs="Arial"/>
          <w:b/>
          <w:sz w:val="22"/>
          <w:szCs w:val="22"/>
        </w:rPr>
        <w:t xml:space="preserve">: </w:t>
      </w:r>
      <w:r w:rsidRPr="002838FA">
        <w:rPr>
          <w:rFonts w:ascii="Arial" w:hAnsi="Arial" w:cs="Arial"/>
          <w:sz w:val="22"/>
          <w:szCs w:val="22"/>
        </w:rPr>
        <w:t xml:space="preserve">zorganizowanie szeregu spotkań, imprez okolicznościowych, wydarzeń, wyjazdów studyjnych, (np. dzień seniora, </w:t>
      </w:r>
      <w:proofErr w:type="spellStart"/>
      <w:r w:rsidRPr="002838FA">
        <w:rPr>
          <w:rFonts w:ascii="Arial" w:hAnsi="Arial" w:cs="Arial"/>
          <w:sz w:val="22"/>
          <w:szCs w:val="22"/>
        </w:rPr>
        <w:t>senioralia</w:t>
      </w:r>
      <w:proofErr w:type="spellEnd"/>
      <w:r w:rsidRPr="002838FA">
        <w:rPr>
          <w:rFonts w:ascii="Arial" w:hAnsi="Arial" w:cs="Arial"/>
          <w:sz w:val="22"/>
          <w:szCs w:val="22"/>
        </w:rPr>
        <w:t>, wyjazdy);</w:t>
      </w:r>
    </w:p>
    <w:p w14:paraId="324727F5" w14:textId="77777777" w:rsidR="002838FA" w:rsidRPr="002838FA" w:rsidRDefault="002838FA" w:rsidP="002838FA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3D3E">
        <w:rPr>
          <w:rFonts w:ascii="Arial" w:hAnsi="Arial" w:cs="Arial"/>
          <w:b/>
          <w:sz w:val="22"/>
          <w:szCs w:val="22"/>
        </w:rPr>
        <w:t>edukacji polegającej na</w:t>
      </w:r>
      <w:r w:rsidR="00443D3E">
        <w:rPr>
          <w:rFonts w:ascii="Arial" w:hAnsi="Arial" w:cs="Arial"/>
          <w:b/>
          <w:sz w:val="22"/>
          <w:szCs w:val="22"/>
        </w:rPr>
        <w:t>:</w:t>
      </w:r>
      <w:r w:rsidRPr="00443D3E">
        <w:rPr>
          <w:rFonts w:ascii="Arial" w:hAnsi="Arial" w:cs="Arial"/>
          <w:b/>
          <w:sz w:val="22"/>
          <w:szCs w:val="22"/>
        </w:rPr>
        <w:t xml:space="preserve"> </w:t>
      </w:r>
      <w:r w:rsidRPr="00443D3E">
        <w:rPr>
          <w:rFonts w:ascii="Arial" w:hAnsi="Arial" w:cs="Arial"/>
          <w:sz w:val="22"/>
          <w:szCs w:val="22"/>
        </w:rPr>
        <w:t>zorganizowaniu zajęć,</w:t>
      </w:r>
      <w:r w:rsidRPr="002838FA">
        <w:rPr>
          <w:rFonts w:ascii="Arial" w:hAnsi="Arial" w:cs="Arial"/>
          <w:sz w:val="22"/>
          <w:szCs w:val="22"/>
        </w:rPr>
        <w:t xml:space="preserve"> warsztatów rozwijających pasje </w:t>
      </w:r>
      <w:r w:rsidR="00B970FD">
        <w:rPr>
          <w:rFonts w:ascii="Arial" w:hAnsi="Arial" w:cs="Arial"/>
          <w:sz w:val="22"/>
          <w:szCs w:val="22"/>
        </w:rPr>
        <w:br/>
      </w:r>
      <w:r w:rsidRPr="002838FA">
        <w:rPr>
          <w:rFonts w:ascii="Arial" w:hAnsi="Arial" w:cs="Arial"/>
          <w:sz w:val="22"/>
          <w:szCs w:val="22"/>
        </w:rPr>
        <w:t>i zainteresowania, oraz wypełniających wolny czas, głównie dla seniorów (z języka angielskiego, zajęć zielarskich czy ogrodniczych, warsztatów malunku i dekoracji);</w:t>
      </w:r>
    </w:p>
    <w:p w14:paraId="6ED4BD0A" w14:textId="77777777" w:rsidR="002838FA" w:rsidRPr="002838FA" w:rsidRDefault="002838FA" w:rsidP="002838FA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3D3E">
        <w:rPr>
          <w:rFonts w:ascii="Arial" w:hAnsi="Arial" w:cs="Arial"/>
          <w:b/>
          <w:sz w:val="22"/>
          <w:szCs w:val="22"/>
        </w:rPr>
        <w:t>edukacji kulturaln</w:t>
      </w:r>
      <w:r w:rsidR="008E4C37" w:rsidRPr="00443D3E">
        <w:rPr>
          <w:rFonts w:ascii="Arial" w:hAnsi="Arial" w:cs="Arial"/>
          <w:b/>
          <w:sz w:val="22"/>
          <w:szCs w:val="22"/>
        </w:rPr>
        <w:t>ej</w:t>
      </w:r>
      <w:r w:rsidR="00443D3E">
        <w:rPr>
          <w:rFonts w:ascii="Arial" w:hAnsi="Arial" w:cs="Arial"/>
          <w:sz w:val="22"/>
          <w:szCs w:val="22"/>
        </w:rPr>
        <w:t>:</w:t>
      </w:r>
      <w:r w:rsidR="008E4C37">
        <w:rPr>
          <w:rFonts w:ascii="Arial" w:hAnsi="Arial" w:cs="Arial"/>
          <w:sz w:val="22"/>
          <w:szCs w:val="22"/>
        </w:rPr>
        <w:t xml:space="preserve"> polegającej</w:t>
      </w:r>
      <w:r w:rsidRPr="002838FA">
        <w:rPr>
          <w:rFonts w:ascii="Arial" w:hAnsi="Arial" w:cs="Arial"/>
          <w:sz w:val="22"/>
          <w:szCs w:val="22"/>
        </w:rPr>
        <w:t xml:space="preserve"> na zorganizowaniu zajęć nauki gry na instrumentach, związanej z tradyc</w:t>
      </w:r>
      <w:r w:rsidR="008E4C37">
        <w:rPr>
          <w:rFonts w:ascii="Arial" w:hAnsi="Arial" w:cs="Arial"/>
          <w:sz w:val="22"/>
          <w:szCs w:val="22"/>
        </w:rPr>
        <w:t>ją</w:t>
      </w:r>
      <w:r w:rsidRPr="002838FA">
        <w:rPr>
          <w:rFonts w:ascii="Arial" w:hAnsi="Arial" w:cs="Arial"/>
          <w:sz w:val="22"/>
          <w:szCs w:val="22"/>
        </w:rPr>
        <w:t xml:space="preserve"> i kulturą regionalną.</w:t>
      </w:r>
    </w:p>
    <w:p w14:paraId="72651D12" w14:textId="77777777" w:rsidR="007E3E95" w:rsidRPr="00B8770A" w:rsidRDefault="007E3E95" w:rsidP="002838FA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B8770A">
        <w:rPr>
          <w:rFonts w:ascii="Arial" w:hAnsi="Arial" w:cs="Arial"/>
          <w:b/>
          <w:sz w:val="22"/>
          <w:szCs w:val="22"/>
        </w:rPr>
        <w:t>Grup</w:t>
      </w:r>
      <w:r w:rsidR="00C07AFD">
        <w:rPr>
          <w:rFonts w:ascii="Arial" w:hAnsi="Arial" w:cs="Arial"/>
          <w:b/>
          <w:sz w:val="22"/>
          <w:szCs w:val="22"/>
        </w:rPr>
        <w:t>a</w:t>
      </w:r>
      <w:r w:rsidRPr="00B8770A">
        <w:rPr>
          <w:rFonts w:ascii="Arial" w:hAnsi="Arial" w:cs="Arial"/>
          <w:b/>
          <w:sz w:val="22"/>
          <w:szCs w:val="22"/>
        </w:rPr>
        <w:t xml:space="preserve"> docelow</w:t>
      </w:r>
      <w:r w:rsidR="00C07AFD">
        <w:rPr>
          <w:rFonts w:ascii="Arial" w:hAnsi="Arial" w:cs="Arial"/>
          <w:b/>
          <w:sz w:val="22"/>
          <w:szCs w:val="22"/>
        </w:rPr>
        <w:t>a</w:t>
      </w:r>
      <w:r w:rsidRPr="00B8770A">
        <w:rPr>
          <w:rFonts w:ascii="Arial" w:hAnsi="Arial" w:cs="Arial"/>
          <w:b/>
          <w:sz w:val="22"/>
          <w:szCs w:val="22"/>
        </w:rPr>
        <w:t xml:space="preserve"> ww. działań</w:t>
      </w:r>
      <w:r w:rsidR="00C07AFD">
        <w:rPr>
          <w:rFonts w:ascii="Arial" w:hAnsi="Arial" w:cs="Arial"/>
          <w:b/>
          <w:sz w:val="22"/>
          <w:szCs w:val="22"/>
        </w:rPr>
        <w:t>:</w:t>
      </w:r>
      <w:r w:rsidRPr="00B8770A">
        <w:rPr>
          <w:rFonts w:ascii="Arial" w:hAnsi="Arial" w:cs="Arial"/>
          <w:b/>
          <w:sz w:val="22"/>
          <w:szCs w:val="22"/>
        </w:rPr>
        <w:t xml:space="preserve"> mies</w:t>
      </w:r>
      <w:r w:rsidR="00C07AFD">
        <w:rPr>
          <w:rFonts w:ascii="Arial" w:hAnsi="Arial" w:cs="Arial"/>
          <w:b/>
          <w:sz w:val="22"/>
          <w:szCs w:val="22"/>
        </w:rPr>
        <w:t xml:space="preserve">zkańcy subregionu sądeckiego, w </w:t>
      </w:r>
      <w:r w:rsidRPr="00B8770A">
        <w:rPr>
          <w:rFonts w:ascii="Arial" w:hAnsi="Arial" w:cs="Arial"/>
          <w:b/>
          <w:sz w:val="22"/>
          <w:szCs w:val="22"/>
        </w:rPr>
        <w:t>szczególności powiatu nowosądeckiego</w:t>
      </w:r>
      <w:r w:rsidR="00B8770A" w:rsidRPr="00B8770A">
        <w:rPr>
          <w:rFonts w:ascii="Arial" w:hAnsi="Arial" w:cs="Arial"/>
          <w:b/>
          <w:sz w:val="22"/>
          <w:szCs w:val="22"/>
        </w:rPr>
        <w:t>.</w:t>
      </w:r>
    </w:p>
    <w:p w14:paraId="2C191FDF" w14:textId="77777777" w:rsidR="00943D81" w:rsidRDefault="00943D81" w:rsidP="002838FA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2"/>
          <w:szCs w:val="22"/>
        </w:rPr>
      </w:pPr>
      <w:r w:rsidRPr="002838FA">
        <w:rPr>
          <w:rFonts w:ascii="Arial" w:hAnsi="Arial" w:cs="Arial"/>
          <w:snapToGrid w:val="0"/>
          <w:sz w:val="22"/>
          <w:szCs w:val="22"/>
        </w:rPr>
        <w:t xml:space="preserve">Zlecenie w/w zadań odbywać się będzie w formie </w:t>
      </w:r>
      <w:r w:rsidRPr="002838FA">
        <w:rPr>
          <w:rFonts w:ascii="Arial" w:hAnsi="Arial" w:cs="Arial"/>
          <w:b/>
          <w:snapToGrid w:val="0"/>
          <w:sz w:val="22"/>
          <w:szCs w:val="22"/>
        </w:rPr>
        <w:t xml:space="preserve">powierzenia </w:t>
      </w:r>
      <w:r w:rsidRPr="002838FA">
        <w:rPr>
          <w:rFonts w:ascii="Arial" w:hAnsi="Arial" w:cs="Arial"/>
          <w:bCs/>
          <w:snapToGrid w:val="0"/>
          <w:sz w:val="22"/>
          <w:szCs w:val="22"/>
        </w:rPr>
        <w:t>realizacji zadania</w:t>
      </w:r>
      <w:r w:rsidRPr="002838FA">
        <w:rPr>
          <w:rFonts w:ascii="Arial" w:hAnsi="Arial" w:cs="Arial"/>
          <w:snapToGrid w:val="0"/>
          <w:sz w:val="22"/>
          <w:szCs w:val="22"/>
        </w:rPr>
        <w:t xml:space="preserve"> </w:t>
      </w:r>
      <w:r w:rsidRPr="002838FA">
        <w:rPr>
          <w:rFonts w:ascii="Arial" w:hAnsi="Arial" w:cs="Arial"/>
          <w:snapToGrid w:val="0"/>
          <w:sz w:val="22"/>
          <w:szCs w:val="22"/>
        </w:rPr>
        <w:br/>
      </w:r>
      <w:r w:rsidRPr="002838FA">
        <w:rPr>
          <w:rFonts w:ascii="Arial" w:hAnsi="Arial" w:cs="Arial"/>
          <w:sz w:val="22"/>
          <w:szCs w:val="22"/>
        </w:rPr>
        <w:t>wraz z udzieleniem dotacji na dofinansowanie ich realizacji</w:t>
      </w:r>
      <w:r w:rsidRPr="002838FA">
        <w:rPr>
          <w:rFonts w:ascii="Arial" w:hAnsi="Arial" w:cs="Arial"/>
          <w:b/>
          <w:sz w:val="22"/>
          <w:szCs w:val="22"/>
        </w:rPr>
        <w:t>.</w:t>
      </w:r>
    </w:p>
    <w:p w14:paraId="5AE869E1" w14:textId="77777777" w:rsidR="002440A8" w:rsidRPr="00F50229" w:rsidRDefault="00B970FD" w:rsidP="002440A8">
      <w:pPr>
        <w:pStyle w:val="Nagwek6"/>
        <w:keepNext w:val="0"/>
        <w:keepLines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line="276" w:lineRule="auto"/>
        <w:ind w:left="426" w:hanging="426"/>
        <w:jc w:val="both"/>
        <w:rPr>
          <w:rFonts w:ascii="Arial" w:hAnsi="Arial" w:cs="Arial"/>
          <w:b/>
          <w:i w:val="0"/>
          <w:color w:val="auto"/>
          <w:sz w:val="22"/>
          <w:szCs w:val="22"/>
        </w:rPr>
      </w:pPr>
      <w:r>
        <w:rPr>
          <w:rFonts w:ascii="Arial" w:hAnsi="Arial" w:cs="Arial"/>
          <w:i w:val="0"/>
          <w:color w:val="auto"/>
          <w:sz w:val="22"/>
          <w:szCs w:val="22"/>
        </w:rPr>
        <w:t>Z</w:t>
      </w:r>
      <w:r w:rsidR="002440A8" w:rsidRPr="00F50229">
        <w:rPr>
          <w:rFonts w:ascii="Arial" w:hAnsi="Arial" w:cs="Arial"/>
          <w:i w:val="0"/>
          <w:color w:val="auto"/>
          <w:sz w:val="22"/>
          <w:szCs w:val="22"/>
        </w:rPr>
        <w:t xml:space="preserve"> uwagi na sytuację wywołaną epidemią COVID-19 proponowane przedsięwzięcia muszą być realizowane z uwzględnieniem aktualnych na dzień realizacji działania obostrzeń wynikających z obowiązujących przepisów prawa oraz z wytycznych </w:t>
      </w:r>
      <w:r w:rsidR="002440A8" w:rsidRPr="00F50229">
        <w:rPr>
          <w:rFonts w:ascii="Arial" w:hAnsi="Arial" w:cs="Arial"/>
          <w:i w:val="0"/>
          <w:color w:val="auto"/>
          <w:sz w:val="22"/>
          <w:szCs w:val="22"/>
        </w:rPr>
        <w:lastRenderedPageBreak/>
        <w:t xml:space="preserve">rządowych i sanitarnych, zwłaszcza w przypadku udziału w proponowanych przedsięwzięciach większej grupy osób. Za realizację </w:t>
      </w:r>
      <w:r w:rsidR="001D25E3">
        <w:rPr>
          <w:rFonts w:ascii="Arial" w:hAnsi="Arial" w:cs="Arial"/>
          <w:i w:val="0"/>
          <w:color w:val="auto"/>
          <w:sz w:val="22"/>
          <w:szCs w:val="22"/>
        </w:rPr>
        <w:t>działań</w:t>
      </w:r>
      <w:r w:rsidR="002440A8" w:rsidRPr="00F50229">
        <w:rPr>
          <w:rFonts w:ascii="Arial" w:hAnsi="Arial" w:cs="Arial"/>
          <w:i w:val="0"/>
          <w:color w:val="auto"/>
          <w:sz w:val="22"/>
          <w:szCs w:val="22"/>
        </w:rPr>
        <w:t xml:space="preserve"> zgodnie z obowiązującymi przepisami prawa oraz wytycznymi i za skutki ewentualnych uchybień czy nieprawidłowości odpowiedzialność ponosi Oferent.</w:t>
      </w:r>
    </w:p>
    <w:p w14:paraId="2132BB9A" w14:textId="77777777" w:rsidR="003C52A4" w:rsidRDefault="003C52A4" w:rsidP="003C52A4">
      <w:pPr>
        <w:pStyle w:val="Nagwek6"/>
        <w:keepNext w:val="0"/>
        <w:keepLines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line="276" w:lineRule="auto"/>
        <w:ind w:left="426" w:hanging="426"/>
        <w:jc w:val="both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3C52A4">
        <w:rPr>
          <w:rFonts w:ascii="Arial" w:hAnsi="Arial" w:cs="Arial"/>
          <w:i w:val="0"/>
          <w:color w:val="auto"/>
          <w:sz w:val="22"/>
          <w:szCs w:val="22"/>
        </w:rPr>
        <w:t xml:space="preserve">W ramach realizacji </w:t>
      </w:r>
      <w:r>
        <w:rPr>
          <w:rFonts w:ascii="Arial" w:hAnsi="Arial" w:cs="Arial"/>
          <w:i w:val="0"/>
          <w:color w:val="auto"/>
          <w:sz w:val="22"/>
          <w:szCs w:val="22"/>
        </w:rPr>
        <w:t>zadania</w:t>
      </w:r>
      <w:r w:rsidRPr="003C52A4">
        <w:rPr>
          <w:rFonts w:ascii="Arial" w:hAnsi="Arial" w:cs="Arial"/>
          <w:i w:val="0"/>
          <w:color w:val="auto"/>
          <w:sz w:val="22"/>
          <w:szCs w:val="22"/>
        </w:rPr>
        <w:t xml:space="preserve"> Oferent zobowiązany będzie w szczególności do uwzględn</w:t>
      </w:r>
      <w:r>
        <w:rPr>
          <w:rFonts w:ascii="Arial" w:hAnsi="Arial" w:cs="Arial"/>
          <w:i w:val="0"/>
          <w:color w:val="auto"/>
          <w:sz w:val="22"/>
          <w:szCs w:val="22"/>
        </w:rPr>
        <w:t>ienia obligatoryjn</w:t>
      </w:r>
      <w:r w:rsidR="00251757">
        <w:rPr>
          <w:rFonts w:ascii="Arial" w:hAnsi="Arial" w:cs="Arial"/>
          <w:i w:val="0"/>
          <w:color w:val="auto"/>
          <w:sz w:val="22"/>
          <w:szCs w:val="22"/>
        </w:rPr>
        <w:t>ych</w:t>
      </w:r>
      <w:r>
        <w:rPr>
          <w:rFonts w:ascii="Arial" w:hAnsi="Arial" w:cs="Arial"/>
          <w:i w:val="0"/>
          <w:color w:val="auto"/>
          <w:sz w:val="22"/>
          <w:szCs w:val="22"/>
        </w:rPr>
        <w:t xml:space="preserve"> rezulta</w:t>
      </w:r>
      <w:r w:rsidR="00251757">
        <w:rPr>
          <w:rFonts w:ascii="Arial" w:hAnsi="Arial" w:cs="Arial"/>
          <w:i w:val="0"/>
          <w:color w:val="auto"/>
          <w:sz w:val="22"/>
          <w:szCs w:val="22"/>
        </w:rPr>
        <w:t>tów</w:t>
      </w:r>
      <w:r>
        <w:rPr>
          <w:rFonts w:ascii="Arial" w:hAnsi="Arial" w:cs="Arial"/>
          <w:i w:val="0"/>
          <w:color w:val="auto"/>
          <w:sz w:val="22"/>
          <w:szCs w:val="22"/>
        </w:rPr>
        <w:t>:</w:t>
      </w:r>
    </w:p>
    <w:p w14:paraId="3253B4C6" w14:textId="77777777" w:rsidR="002440A8" w:rsidRPr="003C52A4" w:rsidRDefault="002440A8" w:rsidP="003C52A4">
      <w:pPr>
        <w:pStyle w:val="Nagwek6"/>
        <w:keepNext w:val="0"/>
        <w:keepLines w:val="0"/>
        <w:autoSpaceDE w:val="0"/>
        <w:autoSpaceDN w:val="0"/>
        <w:adjustRightInd w:val="0"/>
        <w:spacing w:before="0" w:line="276" w:lineRule="auto"/>
        <w:ind w:left="426"/>
        <w:jc w:val="both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3C52A4">
        <w:rPr>
          <w:rFonts w:ascii="Arial" w:hAnsi="Arial" w:cs="Arial"/>
          <w:sz w:val="22"/>
          <w:szCs w:val="22"/>
        </w:rPr>
        <w:t xml:space="preserve">Nazwa rezultatu: </w:t>
      </w:r>
      <w:r w:rsidRPr="00BD694D">
        <w:rPr>
          <w:rFonts w:ascii="Arial" w:hAnsi="Arial" w:cs="Arial"/>
          <w:b/>
          <w:color w:val="auto"/>
          <w:sz w:val="22"/>
          <w:szCs w:val="22"/>
        </w:rPr>
        <w:t xml:space="preserve">liczba różnorodnych działań zrealizowanych na rzecz rodzin </w:t>
      </w:r>
      <w:r w:rsidRPr="00BD694D">
        <w:rPr>
          <w:rFonts w:ascii="Arial" w:hAnsi="Arial" w:cs="Arial"/>
          <w:b/>
          <w:color w:val="auto"/>
          <w:sz w:val="22"/>
          <w:szCs w:val="22"/>
        </w:rPr>
        <w:br/>
        <w:t>w ramach zadania publicznego</w:t>
      </w:r>
    </w:p>
    <w:p w14:paraId="504AE1C0" w14:textId="77777777" w:rsidR="008E4C37" w:rsidRPr="00331746" w:rsidRDefault="008E4C37" w:rsidP="008E4C37">
      <w:pPr>
        <w:pStyle w:val="Akapitzlist"/>
        <w:numPr>
          <w:ilvl w:val="0"/>
          <w:numId w:val="41"/>
        </w:numPr>
        <w:spacing w:line="276" w:lineRule="auto"/>
        <w:ind w:left="709" w:hanging="294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Nazwa rezultatu: </w:t>
      </w:r>
      <w:r w:rsidRPr="00331746">
        <w:rPr>
          <w:rFonts w:ascii="Arial" w:hAnsi="Arial" w:cs="Arial"/>
          <w:b/>
          <w:sz w:val="22"/>
          <w:szCs w:val="22"/>
        </w:rPr>
        <w:t xml:space="preserve">liczba różnorodnych działań zrealizowanych na rzecz rodzin </w:t>
      </w:r>
      <w:r w:rsidRPr="00331746">
        <w:rPr>
          <w:rFonts w:ascii="Arial" w:hAnsi="Arial" w:cs="Arial"/>
          <w:b/>
          <w:sz w:val="22"/>
          <w:szCs w:val="22"/>
        </w:rPr>
        <w:br/>
        <w:t>w ramach zadania publicznego</w:t>
      </w:r>
    </w:p>
    <w:p w14:paraId="63C36A13" w14:textId="77777777" w:rsidR="008E4C37" w:rsidRPr="00331746" w:rsidRDefault="008E4C37" w:rsidP="008E4C3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Planowany poziom osiągnięcia rezultatu – </w:t>
      </w:r>
      <w:r>
        <w:rPr>
          <w:rFonts w:ascii="Arial" w:hAnsi="Arial" w:cs="Arial"/>
          <w:b/>
          <w:sz w:val="22"/>
          <w:szCs w:val="22"/>
        </w:rPr>
        <w:t>14</w:t>
      </w:r>
      <w:r w:rsidRPr="00331746">
        <w:rPr>
          <w:rFonts w:ascii="Arial" w:hAnsi="Arial" w:cs="Arial"/>
          <w:b/>
          <w:sz w:val="22"/>
          <w:szCs w:val="22"/>
        </w:rPr>
        <w:t xml:space="preserve"> różn</w:t>
      </w:r>
      <w:r>
        <w:rPr>
          <w:rFonts w:ascii="Arial" w:hAnsi="Arial" w:cs="Arial"/>
          <w:b/>
          <w:sz w:val="22"/>
          <w:szCs w:val="22"/>
        </w:rPr>
        <w:t>ych</w:t>
      </w:r>
      <w:r w:rsidRPr="00331746">
        <w:rPr>
          <w:rFonts w:ascii="Arial" w:hAnsi="Arial" w:cs="Arial"/>
          <w:b/>
          <w:sz w:val="22"/>
          <w:szCs w:val="22"/>
        </w:rPr>
        <w:t xml:space="preserve"> działa</w:t>
      </w:r>
      <w:r>
        <w:rPr>
          <w:rFonts w:ascii="Arial" w:hAnsi="Arial" w:cs="Arial"/>
          <w:b/>
          <w:sz w:val="22"/>
          <w:szCs w:val="22"/>
        </w:rPr>
        <w:t>ń</w:t>
      </w:r>
    </w:p>
    <w:p w14:paraId="5AC9473F" w14:textId="77777777" w:rsidR="008E4C37" w:rsidRPr="00331746" w:rsidRDefault="008E4C37" w:rsidP="008E4C37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Rekomendowany sposób monitorowania rezultatu / źródło informacji </w:t>
      </w:r>
      <w:r w:rsidRPr="00331746">
        <w:rPr>
          <w:rFonts w:ascii="Arial" w:hAnsi="Arial" w:cs="Arial"/>
          <w:sz w:val="22"/>
          <w:szCs w:val="22"/>
        </w:rPr>
        <w:br/>
        <w:t xml:space="preserve">o osiągnięciu wskaźnika: </w:t>
      </w:r>
      <w:r w:rsidRPr="00331746">
        <w:rPr>
          <w:rFonts w:ascii="Arial" w:hAnsi="Arial" w:cs="Arial"/>
          <w:b/>
          <w:sz w:val="22"/>
          <w:szCs w:val="22"/>
        </w:rPr>
        <w:t xml:space="preserve">dokumentacja w postaci wykazu działań </w:t>
      </w:r>
      <w:r w:rsidRPr="00331746">
        <w:rPr>
          <w:rFonts w:ascii="Arial" w:hAnsi="Arial" w:cs="Arial"/>
          <w:b/>
          <w:sz w:val="22"/>
          <w:szCs w:val="22"/>
        </w:rPr>
        <w:br/>
        <w:t>z określeniem ich rodzaju oraz daty i miejsca ich odbycia się.</w:t>
      </w:r>
      <w:r w:rsidRPr="00331746">
        <w:rPr>
          <w:rFonts w:ascii="Arial" w:hAnsi="Arial" w:cs="Arial"/>
          <w:sz w:val="22"/>
          <w:szCs w:val="22"/>
        </w:rPr>
        <w:t xml:space="preserve"> </w:t>
      </w:r>
    </w:p>
    <w:p w14:paraId="76BF2EC0" w14:textId="77777777" w:rsidR="008E4C37" w:rsidRPr="00331746" w:rsidRDefault="008E4C37" w:rsidP="008E4C37">
      <w:pPr>
        <w:pStyle w:val="Akapitzlist"/>
        <w:numPr>
          <w:ilvl w:val="0"/>
          <w:numId w:val="41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Nazwa rezultatu: </w:t>
      </w:r>
      <w:r w:rsidRPr="00331746">
        <w:rPr>
          <w:rFonts w:ascii="Arial" w:hAnsi="Arial" w:cs="Arial"/>
          <w:b/>
          <w:sz w:val="22"/>
          <w:szCs w:val="22"/>
        </w:rPr>
        <w:t xml:space="preserve">liczba </w:t>
      </w:r>
      <w:r>
        <w:rPr>
          <w:rFonts w:ascii="Arial" w:hAnsi="Arial" w:cs="Arial"/>
          <w:b/>
          <w:sz w:val="22"/>
          <w:szCs w:val="22"/>
        </w:rPr>
        <w:t xml:space="preserve">osób </w:t>
      </w:r>
      <w:r w:rsidRPr="00331746">
        <w:rPr>
          <w:rFonts w:ascii="Arial" w:hAnsi="Arial" w:cs="Arial"/>
          <w:b/>
          <w:sz w:val="22"/>
          <w:szCs w:val="22"/>
        </w:rPr>
        <w:t>objętych wsparciem w ramach zadania publicznego</w:t>
      </w:r>
    </w:p>
    <w:p w14:paraId="1F71670D" w14:textId="77777777" w:rsidR="008E4C37" w:rsidRPr="00331746" w:rsidRDefault="008E4C37" w:rsidP="008E4C37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Planowany poziom osiągnięcia rezultatu – </w:t>
      </w:r>
      <w:r w:rsidRPr="00331746">
        <w:rPr>
          <w:rFonts w:ascii="Arial" w:hAnsi="Arial" w:cs="Arial"/>
          <w:b/>
          <w:sz w:val="22"/>
          <w:szCs w:val="22"/>
        </w:rPr>
        <w:t xml:space="preserve">min. </w:t>
      </w:r>
      <w:r>
        <w:rPr>
          <w:rFonts w:ascii="Arial" w:hAnsi="Arial" w:cs="Arial"/>
          <w:b/>
          <w:sz w:val="22"/>
          <w:szCs w:val="22"/>
        </w:rPr>
        <w:t>300 osób</w:t>
      </w:r>
    </w:p>
    <w:p w14:paraId="5C8B1565" w14:textId="77777777" w:rsidR="008E4C37" w:rsidRPr="00331746" w:rsidRDefault="008E4C37" w:rsidP="008E4C37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Rekomendowany sposób monitorowania rezultatu / źródło informacji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331746">
        <w:rPr>
          <w:rFonts w:ascii="Arial" w:hAnsi="Arial" w:cs="Arial"/>
          <w:sz w:val="22"/>
          <w:szCs w:val="22"/>
        </w:rPr>
        <w:t xml:space="preserve">o osiągnięciu wskaźnika: </w:t>
      </w:r>
      <w:r w:rsidRPr="00331746">
        <w:rPr>
          <w:rFonts w:ascii="Arial" w:hAnsi="Arial" w:cs="Arial"/>
          <w:b/>
          <w:sz w:val="22"/>
          <w:szCs w:val="22"/>
        </w:rPr>
        <w:t>dokumentacja w postaci formularzy zgłoszeniowych, list obecności na zajęciach / wydarzeniach</w:t>
      </w:r>
      <w:r>
        <w:rPr>
          <w:rFonts w:ascii="Arial" w:hAnsi="Arial" w:cs="Arial"/>
          <w:b/>
          <w:sz w:val="22"/>
          <w:szCs w:val="22"/>
        </w:rPr>
        <w:t xml:space="preserve"> / dokumentacja fotograficzna</w:t>
      </w:r>
    </w:p>
    <w:p w14:paraId="5EC09BF5" w14:textId="77777777" w:rsidR="002440A8" w:rsidRPr="00FC4FEA" w:rsidRDefault="002440A8" w:rsidP="002440A8">
      <w:pPr>
        <w:pStyle w:val="Nagwek6"/>
        <w:keepNext w:val="0"/>
        <w:keepLines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line="276" w:lineRule="auto"/>
        <w:ind w:left="426" w:hanging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FC4FEA">
        <w:rPr>
          <w:rFonts w:ascii="Arial" w:hAnsi="Arial" w:cs="Arial"/>
          <w:i w:val="0"/>
          <w:color w:val="auto"/>
          <w:sz w:val="22"/>
          <w:szCs w:val="22"/>
        </w:rPr>
        <w:t xml:space="preserve">Oferent, w złożonej ofercie musi uwzględnić obligatoryjne rezultaty wskazane przez Zleceniodawcę w niniejszym Ogłoszeniu konkursu </w:t>
      </w:r>
      <w:r w:rsidRPr="00FC4FEA">
        <w:rPr>
          <w:rFonts w:ascii="Arial" w:hAnsi="Arial" w:cs="Arial"/>
          <w:bCs/>
          <w:i w:val="0"/>
          <w:color w:val="auto"/>
          <w:sz w:val="22"/>
          <w:szCs w:val="22"/>
        </w:rPr>
        <w:t>zapisując je w części III pkt 5 oferty</w:t>
      </w:r>
      <w:r w:rsidRPr="00FC4FEA">
        <w:rPr>
          <w:rFonts w:ascii="Arial" w:hAnsi="Arial" w:cs="Arial"/>
          <w:i w:val="0"/>
          <w:color w:val="auto"/>
          <w:sz w:val="22"/>
          <w:szCs w:val="22"/>
        </w:rPr>
        <w:t xml:space="preserve"> oraz musi wskazać dodatkowe informacje dotyczące tych rezultatów zadania publicznego zapisując je w części III pkt 6 oferty.</w:t>
      </w:r>
    </w:p>
    <w:p w14:paraId="1E2BDECC" w14:textId="77777777" w:rsidR="002440A8" w:rsidRPr="00FC4FEA" w:rsidRDefault="002440A8" w:rsidP="002440A8">
      <w:pPr>
        <w:pStyle w:val="Nagwek6"/>
        <w:keepNext w:val="0"/>
        <w:keepLines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line="276" w:lineRule="auto"/>
        <w:ind w:left="426" w:hanging="426"/>
        <w:jc w:val="both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FC4FEA">
        <w:rPr>
          <w:rFonts w:ascii="Arial" w:hAnsi="Arial" w:cs="Arial"/>
          <w:i w:val="0"/>
          <w:color w:val="auto"/>
          <w:sz w:val="22"/>
          <w:szCs w:val="22"/>
        </w:rPr>
        <w:t>Oferent może ponadto w części III pkt 5 oraz pkt 6 oferty wykazać autorskie rezultaty, specyficzne dla zadania, wraz z podaniem informacji o planowanym poziomie ich osiągnięcia i sposobie monitorowania rezultatów/źródle informacji o osiągnięciu wskaźnika (czyli w jaki sposób zostanie potwierdzone osiągnięcie wskaźnika). Rezultaty wskazane w złożonej ofercie powinny jak najtrafniej oddawać zakres rzeczowy i cele  realizacji zadania i zostać przedstawione w sposób wymierny.</w:t>
      </w:r>
    </w:p>
    <w:p w14:paraId="140EF4F4" w14:textId="77777777" w:rsidR="00F50229" w:rsidRPr="00C30CBE" w:rsidRDefault="002440A8" w:rsidP="00F50229">
      <w:pPr>
        <w:pStyle w:val="Nagwek6"/>
        <w:keepNext w:val="0"/>
        <w:keepLines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line="276" w:lineRule="auto"/>
        <w:ind w:left="426" w:hanging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FC4FEA">
        <w:rPr>
          <w:rFonts w:ascii="Arial" w:hAnsi="Arial" w:cs="Arial"/>
          <w:i w:val="0"/>
          <w:color w:val="auto"/>
          <w:sz w:val="22"/>
          <w:szCs w:val="22"/>
        </w:rPr>
        <w:t xml:space="preserve">Dokumenty, potwierdzające sposób monitorowania rezultatu/źródło informacji </w:t>
      </w:r>
      <w:r w:rsidRPr="00FC4FEA">
        <w:rPr>
          <w:rFonts w:ascii="Arial" w:hAnsi="Arial" w:cs="Arial"/>
          <w:i w:val="0"/>
          <w:color w:val="auto"/>
          <w:sz w:val="22"/>
          <w:szCs w:val="22"/>
        </w:rPr>
        <w:br/>
        <w:t xml:space="preserve">o osiągnięciu wskaźnika (zarówno dla rezultatów obligatoryjnych, jak i autorskich), </w:t>
      </w:r>
      <w:r w:rsidRPr="00C30CBE">
        <w:rPr>
          <w:rFonts w:ascii="Arial" w:hAnsi="Arial" w:cs="Arial"/>
          <w:i w:val="0"/>
          <w:color w:val="auto"/>
          <w:sz w:val="22"/>
          <w:szCs w:val="22"/>
        </w:rPr>
        <w:t>należy załączyć do sprawozdania z realizacji zadania publicznego.</w:t>
      </w:r>
    </w:p>
    <w:p w14:paraId="1CD7FB00" w14:textId="77777777" w:rsidR="00F50229" w:rsidRPr="00C30CBE" w:rsidRDefault="00F50229" w:rsidP="00F50229">
      <w:pPr>
        <w:pStyle w:val="Nagwek6"/>
        <w:keepNext w:val="0"/>
        <w:keepLines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line="276" w:lineRule="auto"/>
        <w:ind w:left="426" w:hanging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C30CBE">
        <w:rPr>
          <w:rFonts w:ascii="Arial" w:hAnsi="Arial" w:cs="Arial"/>
          <w:i w:val="0"/>
          <w:color w:val="auto"/>
          <w:sz w:val="22"/>
          <w:szCs w:val="22"/>
        </w:rPr>
        <w:t>Nieosiągnięcie zaplanowanych wskaźników rezultatu może rodzić konsekwencje związane ze zwrotem określonej wysokości dotacji przyznanej na realizację zadania publicznego.</w:t>
      </w:r>
    </w:p>
    <w:p w14:paraId="24C4F7FB" w14:textId="77777777" w:rsidR="002440A8" w:rsidRPr="00F50229" w:rsidRDefault="002440A8" w:rsidP="00F50229">
      <w:pPr>
        <w:pStyle w:val="Nagwek6"/>
        <w:keepNext w:val="0"/>
        <w:keepLines w:val="0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before="0" w:line="276" w:lineRule="auto"/>
        <w:ind w:left="426" w:hanging="426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C30CBE">
        <w:rPr>
          <w:rFonts w:ascii="Arial" w:hAnsi="Arial" w:cs="Arial"/>
          <w:i w:val="0"/>
          <w:color w:val="auto"/>
          <w:sz w:val="22"/>
          <w:szCs w:val="22"/>
        </w:rPr>
        <w:t xml:space="preserve">W części III pkt. </w:t>
      </w:r>
      <w:r w:rsidRPr="00F50229">
        <w:rPr>
          <w:rFonts w:ascii="Arial" w:hAnsi="Arial" w:cs="Arial"/>
          <w:i w:val="0"/>
          <w:color w:val="auto"/>
          <w:sz w:val="22"/>
          <w:szCs w:val="22"/>
        </w:rPr>
        <w:t xml:space="preserve">5 oferty, Oferent powinien dokonać opisu ryzyka związanego </w:t>
      </w:r>
      <w:r w:rsidRPr="00F50229">
        <w:rPr>
          <w:rFonts w:ascii="Arial" w:hAnsi="Arial" w:cs="Arial"/>
          <w:i w:val="0"/>
          <w:color w:val="auto"/>
          <w:sz w:val="22"/>
          <w:szCs w:val="22"/>
        </w:rPr>
        <w:br/>
        <w:t>z zakładanymi rezultatami, zwłaszcza obligatoryjnymi. Wskazanie ryzyka oraz sposobów ich zapobiegania może stanowić podstawę do uwzględnienia osiągnięcia czy nieosiągnięcia rezultatu i jego przyczyny.</w:t>
      </w:r>
    </w:p>
    <w:p w14:paraId="336A2EE0" w14:textId="7F310C1D" w:rsidR="00443D3E" w:rsidRDefault="00443D3E" w:rsidP="00443D3E"/>
    <w:p w14:paraId="17AAA6A7" w14:textId="08C820B9" w:rsidR="00C30CBE" w:rsidRDefault="00C30CBE" w:rsidP="00443D3E"/>
    <w:p w14:paraId="009C1AB3" w14:textId="7FB8EF0F" w:rsidR="00C30CBE" w:rsidRDefault="00C30CBE" w:rsidP="00443D3E"/>
    <w:p w14:paraId="74B80ED4" w14:textId="541DD479" w:rsidR="00C30CBE" w:rsidRDefault="00C30CBE" w:rsidP="00443D3E"/>
    <w:p w14:paraId="176D10BC" w14:textId="77777777" w:rsidR="00C30CBE" w:rsidRPr="00443D3E" w:rsidRDefault="00C30CBE" w:rsidP="00443D3E"/>
    <w:p w14:paraId="0B952749" w14:textId="77777777" w:rsidR="002440A8" w:rsidRPr="00F658E7" w:rsidRDefault="002440A8" w:rsidP="002440A8">
      <w:pPr>
        <w:pStyle w:val="Nagwek6"/>
        <w:tabs>
          <w:tab w:val="left" w:pos="0"/>
        </w:tabs>
        <w:spacing w:line="276" w:lineRule="auto"/>
        <w:jc w:val="center"/>
        <w:rPr>
          <w:rFonts w:ascii="Arial" w:hAnsi="Arial" w:cs="Arial"/>
          <w:b/>
          <w:i w:val="0"/>
          <w:snapToGrid w:val="0"/>
          <w:color w:val="auto"/>
          <w:sz w:val="22"/>
          <w:szCs w:val="22"/>
        </w:rPr>
      </w:pPr>
      <w:r w:rsidRPr="00F658E7">
        <w:rPr>
          <w:rFonts w:ascii="Arial" w:hAnsi="Arial" w:cs="Arial"/>
          <w:b/>
          <w:i w:val="0"/>
          <w:snapToGrid w:val="0"/>
          <w:color w:val="auto"/>
          <w:sz w:val="22"/>
          <w:szCs w:val="22"/>
        </w:rPr>
        <w:lastRenderedPageBreak/>
        <w:t>Rozdział II</w:t>
      </w:r>
    </w:p>
    <w:p w14:paraId="7410E22D" w14:textId="77777777" w:rsidR="002440A8" w:rsidRPr="00F658E7" w:rsidRDefault="002440A8" w:rsidP="002440A8">
      <w:pPr>
        <w:pStyle w:val="Nagwek6"/>
        <w:spacing w:line="276" w:lineRule="auto"/>
        <w:jc w:val="center"/>
        <w:rPr>
          <w:rFonts w:ascii="Arial" w:hAnsi="Arial" w:cs="Arial"/>
          <w:b/>
          <w:i w:val="0"/>
          <w:snapToGrid w:val="0"/>
          <w:color w:val="auto"/>
          <w:sz w:val="22"/>
          <w:szCs w:val="22"/>
        </w:rPr>
      </w:pPr>
      <w:r w:rsidRPr="00F658E7">
        <w:rPr>
          <w:rFonts w:ascii="Arial" w:hAnsi="Arial" w:cs="Arial"/>
          <w:b/>
          <w:i w:val="0"/>
          <w:snapToGrid w:val="0"/>
          <w:color w:val="auto"/>
          <w:sz w:val="22"/>
          <w:szCs w:val="22"/>
        </w:rPr>
        <w:t>FORMY ZLECANIA ZADANIA</w:t>
      </w:r>
    </w:p>
    <w:p w14:paraId="46C1BD33" w14:textId="77777777" w:rsidR="002440A8" w:rsidRPr="00FC4FEA" w:rsidRDefault="002440A8" w:rsidP="002440A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843A40" w14:textId="77777777" w:rsidR="002440A8" w:rsidRPr="00B2361B" w:rsidRDefault="002440A8" w:rsidP="002440A8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0D6F48">
        <w:rPr>
          <w:rFonts w:ascii="Arial" w:hAnsi="Arial" w:cs="Arial"/>
          <w:snapToGrid w:val="0"/>
          <w:sz w:val="22"/>
          <w:szCs w:val="22"/>
        </w:rPr>
        <w:t xml:space="preserve">Zlecenie zadań, o których mowa w § 1 niniejszego Regulaminu, odbywać się będzie w formie </w:t>
      </w:r>
      <w:r w:rsidR="00BD694D">
        <w:rPr>
          <w:rFonts w:ascii="Arial" w:hAnsi="Arial" w:cs="Arial"/>
          <w:b/>
          <w:snapToGrid w:val="0"/>
          <w:sz w:val="22"/>
          <w:szCs w:val="22"/>
        </w:rPr>
        <w:t>powierzenia</w:t>
      </w:r>
      <w:r w:rsidRPr="000D6F48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0D6F48">
        <w:rPr>
          <w:rFonts w:ascii="Arial" w:hAnsi="Arial" w:cs="Arial"/>
          <w:b/>
          <w:bCs/>
          <w:snapToGrid w:val="0"/>
          <w:sz w:val="22"/>
          <w:szCs w:val="22"/>
        </w:rPr>
        <w:t>realizacji zadania</w:t>
      </w:r>
      <w:r w:rsidR="008E4C37">
        <w:rPr>
          <w:rFonts w:ascii="Arial" w:hAnsi="Arial" w:cs="Arial"/>
          <w:b/>
          <w:snapToGrid w:val="0"/>
          <w:sz w:val="22"/>
          <w:szCs w:val="22"/>
        </w:rPr>
        <w:t xml:space="preserve"> wraz z udzieleniem dotacji na sfinansowanie </w:t>
      </w:r>
      <w:r w:rsidRPr="000D6F48">
        <w:rPr>
          <w:rFonts w:ascii="Arial" w:hAnsi="Arial" w:cs="Arial"/>
          <w:b/>
          <w:snapToGrid w:val="0"/>
          <w:sz w:val="22"/>
          <w:szCs w:val="22"/>
        </w:rPr>
        <w:t>jego realizacji</w:t>
      </w:r>
      <w:r w:rsidRPr="000D6F48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18BB723C" w14:textId="77777777" w:rsidR="00B2361B" w:rsidRPr="00B2361B" w:rsidRDefault="00B2361B" w:rsidP="00B2361B">
      <w:pPr>
        <w:numPr>
          <w:ilvl w:val="0"/>
          <w:numId w:val="2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B2361B">
        <w:rPr>
          <w:rFonts w:ascii="Arial" w:hAnsi="Arial" w:cs="Arial"/>
          <w:sz w:val="22"/>
          <w:szCs w:val="22"/>
        </w:rPr>
        <w:t>Środki finansowe zostaną przydzielone oferentowi uprawnionemu, którego oferta zostanie wyłoniona w drodze Konkursu.</w:t>
      </w:r>
    </w:p>
    <w:p w14:paraId="6A1A1820" w14:textId="77777777" w:rsidR="002440A8" w:rsidRPr="000D6F48" w:rsidRDefault="002440A8" w:rsidP="002440A8">
      <w:pPr>
        <w:spacing w:line="276" w:lineRule="auto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61C6389" w14:textId="77777777" w:rsidR="002440A8" w:rsidRPr="000D6F48" w:rsidRDefault="002440A8" w:rsidP="002440A8">
      <w:pPr>
        <w:spacing w:line="276" w:lineRule="auto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0D6F48">
        <w:rPr>
          <w:rFonts w:ascii="Arial" w:hAnsi="Arial" w:cs="Arial"/>
          <w:b/>
          <w:bCs/>
          <w:snapToGrid w:val="0"/>
          <w:sz w:val="22"/>
          <w:szCs w:val="22"/>
        </w:rPr>
        <w:t>Rozdział III</w:t>
      </w:r>
    </w:p>
    <w:p w14:paraId="0A23456E" w14:textId="77777777" w:rsidR="002440A8" w:rsidRPr="000D6F48" w:rsidRDefault="002440A8" w:rsidP="002440A8">
      <w:pPr>
        <w:pStyle w:val="Nagwek6"/>
        <w:spacing w:line="276" w:lineRule="auto"/>
        <w:jc w:val="center"/>
        <w:rPr>
          <w:rFonts w:ascii="Arial" w:hAnsi="Arial" w:cs="Arial"/>
          <w:b/>
          <w:i w:val="0"/>
          <w:snapToGrid w:val="0"/>
          <w:color w:val="auto"/>
          <w:sz w:val="22"/>
          <w:szCs w:val="22"/>
        </w:rPr>
      </w:pPr>
      <w:r w:rsidRPr="000D6F48">
        <w:rPr>
          <w:rFonts w:ascii="Arial" w:hAnsi="Arial" w:cs="Arial"/>
          <w:b/>
          <w:i w:val="0"/>
          <w:snapToGrid w:val="0"/>
          <w:color w:val="auto"/>
          <w:sz w:val="22"/>
          <w:szCs w:val="22"/>
        </w:rPr>
        <w:t>WYSOKOŚĆ ŚRODKÓW PRZEZNACZONYCH NA REALIZACJĘ ZADANIA</w:t>
      </w:r>
    </w:p>
    <w:p w14:paraId="062B4B74" w14:textId="77777777" w:rsidR="002440A8" w:rsidRPr="000D6F48" w:rsidRDefault="002440A8" w:rsidP="00244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5FA6759" w14:textId="4E27A98E" w:rsidR="002440A8" w:rsidRPr="00713026" w:rsidRDefault="002440A8" w:rsidP="00110A8F">
      <w:pPr>
        <w:pStyle w:val="Nagwek6"/>
        <w:keepLines w:val="0"/>
        <w:numPr>
          <w:ilvl w:val="0"/>
          <w:numId w:val="11"/>
        </w:numPr>
        <w:spacing w:before="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D6F48">
        <w:rPr>
          <w:rFonts w:ascii="Arial" w:hAnsi="Arial" w:cs="Arial"/>
          <w:bCs/>
          <w:i w:val="0"/>
          <w:snapToGrid w:val="0"/>
          <w:color w:val="auto"/>
          <w:sz w:val="22"/>
          <w:szCs w:val="22"/>
        </w:rPr>
        <w:t xml:space="preserve">Zarząd Województwa Małopolskiego przeznacza na realizację zadań wybranych </w:t>
      </w:r>
      <w:r w:rsidRPr="000D6F48">
        <w:rPr>
          <w:rFonts w:ascii="Arial" w:hAnsi="Arial" w:cs="Arial"/>
          <w:bCs/>
          <w:i w:val="0"/>
          <w:snapToGrid w:val="0"/>
          <w:color w:val="auto"/>
          <w:sz w:val="22"/>
          <w:szCs w:val="22"/>
        </w:rPr>
        <w:br/>
        <w:t xml:space="preserve">w ramach konkursu środki finansowe do </w:t>
      </w:r>
      <w:r w:rsidR="00713026">
        <w:rPr>
          <w:rFonts w:ascii="Arial" w:hAnsi="Arial" w:cs="Arial"/>
          <w:bCs/>
          <w:i w:val="0"/>
          <w:snapToGrid w:val="0"/>
          <w:color w:val="auto"/>
          <w:sz w:val="22"/>
          <w:szCs w:val="22"/>
        </w:rPr>
        <w:t xml:space="preserve">łącznej </w:t>
      </w:r>
      <w:r w:rsidRPr="000D6F48">
        <w:rPr>
          <w:rFonts w:ascii="Arial" w:hAnsi="Arial" w:cs="Arial"/>
          <w:bCs/>
          <w:i w:val="0"/>
          <w:snapToGrid w:val="0"/>
          <w:color w:val="auto"/>
          <w:sz w:val="22"/>
          <w:szCs w:val="22"/>
        </w:rPr>
        <w:t xml:space="preserve">kwoty </w:t>
      </w:r>
      <w:r w:rsidR="00B2361B" w:rsidRPr="00713026">
        <w:rPr>
          <w:rFonts w:ascii="Arial" w:hAnsi="Arial" w:cs="Arial"/>
          <w:b/>
          <w:i w:val="0"/>
          <w:snapToGrid w:val="0"/>
          <w:color w:val="auto"/>
          <w:sz w:val="22"/>
          <w:szCs w:val="22"/>
        </w:rPr>
        <w:t>150 000</w:t>
      </w:r>
      <w:r w:rsidRPr="00713026">
        <w:rPr>
          <w:rFonts w:ascii="Arial" w:hAnsi="Arial" w:cs="Arial"/>
          <w:b/>
          <w:i w:val="0"/>
          <w:snapToGrid w:val="0"/>
          <w:color w:val="auto"/>
          <w:sz w:val="22"/>
          <w:szCs w:val="22"/>
        </w:rPr>
        <w:t xml:space="preserve"> zł</w:t>
      </w:r>
      <w:r w:rsidRPr="00713026">
        <w:rPr>
          <w:rFonts w:ascii="Arial" w:hAnsi="Arial" w:cs="Arial"/>
          <w:b/>
          <w:bCs/>
          <w:i w:val="0"/>
          <w:snapToGrid w:val="0"/>
          <w:color w:val="auto"/>
          <w:sz w:val="22"/>
          <w:szCs w:val="22"/>
        </w:rPr>
        <w:t xml:space="preserve"> </w:t>
      </w:r>
      <w:r w:rsidRPr="00713026">
        <w:rPr>
          <w:rFonts w:ascii="Arial" w:hAnsi="Arial" w:cs="Arial"/>
          <w:b/>
          <w:i w:val="0"/>
          <w:snapToGrid w:val="0"/>
          <w:color w:val="auto"/>
          <w:sz w:val="22"/>
          <w:szCs w:val="22"/>
        </w:rPr>
        <w:t xml:space="preserve">(słownie: </w:t>
      </w:r>
      <w:r w:rsidR="00B2361B" w:rsidRPr="00713026">
        <w:rPr>
          <w:rFonts w:ascii="Arial" w:hAnsi="Arial" w:cs="Arial"/>
          <w:b/>
          <w:i w:val="0"/>
          <w:snapToGrid w:val="0"/>
          <w:color w:val="auto"/>
          <w:sz w:val="22"/>
          <w:szCs w:val="22"/>
        </w:rPr>
        <w:t>sto pięćdziesiąt tysięcy złotych</w:t>
      </w:r>
      <w:r w:rsidR="009B51BB" w:rsidRPr="00713026">
        <w:rPr>
          <w:rFonts w:ascii="Arial" w:hAnsi="Arial" w:cs="Arial"/>
          <w:b/>
          <w:i w:val="0"/>
          <w:snapToGrid w:val="0"/>
          <w:color w:val="auto"/>
          <w:sz w:val="22"/>
          <w:szCs w:val="22"/>
        </w:rPr>
        <w:t>)</w:t>
      </w:r>
      <w:r w:rsidR="00C30CBE">
        <w:rPr>
          <w:rFonts w:ascii="Arial" w:hAnsi="Arial" w:cs="Arial"/>
          <w:bCs/>
          <w:i w:val="0"/>
          <w:snapToGrid w:val="0"/>
          <w:color w:val="auto"/>
          <w:sz w:val="22"/>
          <w:szCs w:val="22"/>
        </w:rPr>
        <w:t>.</w:t>
      </w:r>
    </w:p>
    <w:p w14:paraId="325BA2BD" w14:textId="77777777" w:rsidR="00F50229" w:rsidRDefault="002440A8" w:rsidP="00110A8F">
      <w:pPr>
        <w:pStyle w:val="Nagwek6"/>
        <w:keepLines w:val="0"/>
        <w:numPr>
          <w:ilvl w:val="0"/>
          <w:numId w:val="11"/>
        </w:numPr>
        <w:spacing w:before="0" w:line="276" w:lineRule="auto"/>
        <w:ind w:left="426" w:hanging="426"/>
        <w:jc w:val="both"/>
        <w:rPr>
          <w:rFonts w:ascii="Arial" w:hAnsi="Arial" w:cs="Arial"/>
          <w:bCs/>
          <w:i w:val="0"/>
          <w:snapToGrid w:val="0"/>
          <w:color w:val="auto"/>
          <w:sz w:val="22"/>
          <w:szCs w:val="22"/>
        </w:rPr>
      </w:pPr>
      <w:r w:rsidRPr="000D6F48">
        <w:rPr>
          <w:rFonts w:ascii="Arial" w:hAnsi="Arial" w:cs="Arial"/>
          <w:i w:val="0"/>
          <w:snapToGrid w:val="0"/>
          <w:color w:val="auto"/>
          <w:sz w:val="22"/>
          <w:szCs w:val="22"/>
        </w:rPr>
        <w:t>Zarząd Województwa Małopolskiego zastrzega sobie prawo do zmiany puli środków finansowych na dofinansowanie zadań realizowanych w ramach Konkursu</w:t>
      </w:r>
      <w:r w:rsidRPr="000D6F48">
        <w:rPr>
          <w:rFonts w:ascii="Arial" w:hAnsi="Arial" w:cs="Arial"/>
          <w:bCs/>
          <w:i w:val="0"/>
          <w:snapToGrid w:val="0"/>
          <w:color w:val="auto"/>
          <w:sz w:val="22"/>
          <w:szCs w:val="22"/>
        </w:rPr>
        <w:t>.</w:t>
      </w:r>
    </w:p>
    <w:p w14:paraId="007F0B99" w14:textId="77777777" w:rsidR="00F50229" w:rsidRPr="00F50229" w:rsidRDefault="00F50229" w:rsidP="00110A8F">
      <w:pPr>
        <w:pStyle w:val="Nagwek6"/>
        <w:keepLines w:val="0"/>
        <w:numPr>
          <w:ilvl w:val="0"/>
          <w:numId w:val="11"/>
        </w:numPr>
        <w:spacing w:before="0" w:line="276" w:lineRule="auto"/>
        <w:ind w:left="426" w:hanging="426"/>
        <w:jc w:val="both"/>
        <w:rPr>
          <w:rFonts w:ascii="Arial" w:hAnsi="Arial" w:cs="Arial"/>
          <w:bCs/>
          <w:i w:val="0"/>
          <w:snapToGrid w:val="0"/>
          <w:color w:val="auto"/>
          <w:sz w:val="22"/>
          <w:szCs w:val="22"/>
        </w:rPr>
      </w:pPr>
      <w:r w:rsidRPr="00F50229">
        <w:rPr>
          <w:rFonts w:ascii="Arial" w:hAnsi="Arial" w:cs="Arial"/>
          <w:bCs/>
          <w:i w:val="0"/>
          <w:snapToGrid w:val="0"/>
          <w:color w:val="auto"/>
          <w:sz w:val="22"/>
          <w:szCs w:val="22"/>
        </w:rPr>
        <w:t xml:space="preserve">Ostateczna kwota przeznaczona na dofinansowanie zadań realizowanych w ramach Konkursu będzie uzależniona od bieżącej sytuacji finansowej Województwa oraz od dochodów budżetu Województwa w związku z zaistniałą sytuacją epidemiczną panującą w Kraju (spowodowaną </w:t>
      </w:r>
      <w:proofErr w:type="spellStart"/>
      <w:r w:rsidRPr="00F50229">
        <w:rPr>
          <w:rFonts w:ascii="Arial" w:hAnsi="Arial" w:cs="Arial"/>
          <w:bCs/>
          <w:i w:val="0"/>
          <w:snapToGrid w:val="0"/>
          <w:color w:val="auto"/>
          <w:sz w:val="22"/>
          <w:szCs w:val="22"/>
        </w:rPr>
        <w:t>koronawirusem</w:t>
      </w:r>
      <w:proofErr w:type="spellEnd"/>
      <w:r w:rsidRPr="00F50229">
        <w:rPr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Pr="00F50229">
        <w:rPr>
          <w:rFonts w:ascii="Arial" w:hAnsi="Arial" w:cs="Arial"/>
          <w:bCs/>
          <w:i w:val="0"/>
          <w:snapToGrid w:val="0"/>
          <w:color w:val="auto"/>
          <w:sz w:val="22"/>
          <w:szCs w:val="22"/>
        </w:rPr>
        <w:t>SARS-CoV-2 i rozprzestrzenianiem się choroby COVID-19 wywołanej tym wirusem) lub w związku ze skutkami tej epidemii.</w:t>
      </w:r>
    </w:p>
    <w:p w14:paraId="24ECA561" w14:textId="77777777" w:rsidR="00F50229" w:rsidRDefault="00F50229" w:rsidP="002440A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9147F1" w14:textId="77777777" w:rsidR="002440A8" w:rsidRPr="00F50229" w:rsidRDefault="002440A8" w:rsidP="0084474C">
      <w:pPr>
        <w:spacing w:before="240" w:line="276" w:lineRule="auto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F50229">
        <w:rPr>
          <w:rFonts w:ascii="Arial" w:hAnsi="Arial" w:cs="Arial"/>
          <w:b/>
          <w:bCs/>
          <w:snapToGrid w:val="0"/>
          <w:sz w:val="22"/>
          <w:szCs w:val="22"/>
        </w:rPr>
        <w:t>Rozdział IV</w:t>
      </w:r>
    </w:p>
    <w:p w14:paraId="5181B564" w14:textId="77777777" w:rsidR="002440A8" w:rsidRPr="00F50229" w:rsidRDefault="002440A8" w:rsidP="0084474C">
      <w:pPr>
        <w:pStyle w:val="Nagwek6"/>
        <w:spacing w:before="240" w:line="276" w:lineRule="auto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F50229">
        <w:rPr>
          <w:rFonts w:ascii="Arial" w:hAnsi="Arial" w:cs="Arial"/>
          <w:b/>
          <w:i w:val="0"/>
          <w:snapToGrid w:val="0"/>
          <w:color w:val="auto"/>
          <w:sz w:val="22"/>
          <w:szCs w:val="22"/>
        </w:rPr>
        <w:t>ZASADY PRZYZNAWANIA DOTACJI</w:t>
      </w:r>
    </w:p>
    <w:p w14:paraId="78188E6F" w14:textId="77777777" w:rsidR="002440A8" w:rsidRPr="00331746" w:rsidRDefault="002440A8" w:rsidP="00244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1D3D65" w14:textId="77777777" w:rsidR="002440A8" w:rsidRDefault="002440A8" w:rsidP="002440A8">
      <w:pPr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Zlecenie zadania i udzielenie dotacji następuje z zastosowaniem przepisów</w:t>
      </w:r>
      <w:r w:rsidRPr="00331746">
        <w:rPr>
          <w:rFonts w:ascii="Arial" w:hAnsi="Arial" w:cs="Arial"/>
          <w:sz w:val="22"/>
          <w:szCs w:val="22"/>
        </w:rPr>
        <w:br/>
        <w:t>art. 16 ustawy z dnia 24 kwietnia 2003 r. o działalności pożytku publicznego</w:t>
      </w:r>
      <w:r w:rsidRPr="00331746">
        <w:rPr>
          <w:rFonts w:ascii="Arial" w:hAnsi="Arial" w:cs="Arial"/>
          <w:sz w:val="22"/>
          <w:szCs w:val="22"/>
        </w:rPr>
        <w:br/>
        <w:t>i o wolontariacie, zwanej dalej ustawą</w:t>
      </w:r>
      <w:r>
        <w:rPr>
          <w:rFonts w:ascii="Arial" w:hAnsi="Arial" w:cs="Arial"/>
          <w:sz w:val="22"/>
          <w:szCs w:val="22"/>
        </w:rPr>
        <w:t>,</w:t>
      </w:r>
      <w:r w:rsidRPr="00331746">
        <w:rPr>
          <w:rFonts w:ascii="Arial" w:hAnsi="Arial" w:cs="Arial"/>
          <w:sz w:val="22"/>
          <w:szCs w:val="22"/>
        </w:rPr>
        <w:t xml:space="preserve"> i przepisów ustawy z dnia 27 sierpnia 2009 r. o finansach publicznych.</w:t>
      </w:r>
    </w:p>
    <w:p w14:paraId="39C93C4F" w14:textId="77777777" w:rsidR="002440A8" w:rsidRPr="00713026" w:rsidRDefault="002440A8" w:rsidP="002440A8">
      <w:pPr>
        <w:pStyle w:val="Tekstpodstawowy"/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rPr>
          <w:rFonts w:cs="Arial"/>
          <w:sz w:val="22"/>
          <w:szCs w:val="22"/>
        </w:rPr>
      </w:pPr>
      <w:r w:rsidRPr="00331746">
        <w:rPr>
          <w:rFonts w:cs="Arial"/>
          <w:b/>
          <w:snapToGrid w:val="0"/>
          <w:sz w:val="22"/>
          <w:szCs w:val="22"/>
        </w:rPr>
        <w:t xml:space="preserve">O przyznanie dotacji na realizację zadania mogą się ubiegać oferenci wymienieni w art. 3 ust. 2 i 3 </w:t>
      </w:r>
      <w:r w:rsidRPr="00331746">
        <w:rPr>
          <w:rFonts w:cs="Arial"/>
          <w:b/>
          <w:sz w:val="22"/>
          <w:szCs w:val="22"/>
        </w:rPr>
        <w:t>ustawy</w:t>
      </w:r>
      <w:r w:rsidRPr="00331746">
        <w:rPr>
          <w:rFonts w:cs="Arial"/>
          <w:sz w:val="22"/>
          <w:szCs w:val="22"/>
        </w:rPr>
        <w:t>, oraz stowarzyszenia zwykłe zgodnie z ustawą z dnia 7 kwietnia 1989 r. Prawo o stowarzyszeniach,</w:t>
      </w:r>
      <w:r w:rsidRPr="00331746">
        <w:rPr>
          <w:rFonts w:cs="Arial"/>
          <w:snapToGrid w:val="0"/>
          <w:sz w:val="22"/>
          <w:szCs w:val="22"/>
        </w:rPr>
        <w:t xml:space="preserve"> jeśli ich cele statutowe są zgodne z obszarem, celami i założeniami konkursu</w:t>
      </w:r>
      <w:r>
        <w:rPr>
          <w:rFonts w:cs="Arial"/>
          <w:snapToGrid w:val="0"/>
          <w:sz w:val="22"/>
          <w:szCs w:val="22"/>
        </w:rPr>
        <w:t xml:space="preserve">, tj. </w:t>
      </w:r>
      <w:r w:rsidRPr="00104C8C">
        <w:rPr>
          <w:rFonts w:cs="Arial"/>
          <w:snapToGrid w:val="0"/>
          <w:sz w:val="22"/>
          <w:szCs w:val="22"/>
        </w:rPr>
        <w:t xml:space="preserve">obejmują działalność na rzecz </w:t>
      </w:r>
      <w:r w:rsidRPr="00713026">
        <w:rPr>
          <w:rFonts w:cs="Arial"/>
          <w:b/>
          <w:bCs/>
          <w:sz w:val="22"/>
          <w:szCs w:val="22"/>
        </w:rPr>
        <w:t>rodziny, macierzyństwa, rodzicielstwa lub upowszechniania i ochrony praw dziecka.</w:t>
      </w:r>
    </w:p>
    <w:p w14:paraId="781B7CC3" w14:textId="77777777" w:rsidR="002440A8" w:rsidRPr="00331746" w:rsidRDefault="002440A8" w:rsidP="002440A8">
      <w:pPr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31746">
        <w:rPr>
          <w:rFonts w:ascii="Arial" w:hAnsi="Arial" w:cs="Arial"/>
          <w:b/>
          <w:snapToGrid w:val="0"/>
          <w:sz w:val="22"/>
          <w:szCs w:val="22"/>
        </w:rPr>
        <w:t>Dotacja może być przyznana jedynie na finansowanie zadania z zakresu działalności statutowej nieodpłatnej lub odpłatnej</w:t>
      </w:r>
      <w:r w:rsidRPr="00331746">
        <w:rPr>
          <w:rFonts w:ascii="Arial" w:hAnsi="Arial" w:cs="Arial"/>
          <w:snapToGrid w:val="0"/>
          <w:sz w:val="22"/>
          <w:szCs w:val="22"/>
        </w:rPr>
        <w:t xml:space="preserve">. </w:t>
      </w:r>
      <w:r w:rsidRPr="00331746">
        <w:rPr>
          <w:rFonts w:ascii="Arial" w:hAnsi="Arial" w:cs="Arial"/>
          <w:sz w:val="22"/>
          <w:szCs w:val="22"/>
        </w:rPr>
        <w:t>Środki dotacji nie mogą być przeznaczone na finansowanie działalności gospodarczej Oferenta.</w:t>
      </w:r>
    </w:p>
    <w:p w14:paraId="518E2B6A" w14:textId="77777777" w:rsidR="002440A8" w:rsidRPr="00B777B2" w:rsidRDefault="002440A8" w:rsidP="002440A8">
      <w:pPr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331746">
        <w:rPr>
          <w:rFonts w:ascii="Arial" w:hAnsi="Arial" w:cs="Arial"/>
          <w:bCs/>
          <w:sz w:val="22"/>
          <w:szCs w:val="22"/>
        </w:rPr>
        <w:t>Oferent nie może prowadzić odpłatnej działalności pożytku publicznego i działalności gospodarczej w odniesieniu do tego samego przedmiotu działalności.</w:t>
      </w:r>
    </w:p>
    <w:p w14:paraId="562474F9" w14:textId="77777777" w:rsidR="00B777B2" w:rsidRPr="00686F25" w:rsidRDefault="00B777B2" w:rsidP="00B777B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686F25">
        <w:rPr>
          <w:rFonts w:ascii="Arial" w:hAnsi="Arial" w:cs="Arial"/>
          <w:bCs/>
          <w:sz w:val="22"/>
          <w:szCs w:val="22"/>
        </w:rPr>
        <w:t xml:space="preserve">Zgodnie z art. 14 ust. 2 ustawy dwie lub więcej organizacje pozarządowe lub podmioty wymienione w art. 3 ust. 3 ustawy </w:t>
      </w:r>
      <w:r w:rsidRPr="00686F25">
        <w:rPr>
          <w:rFonts w:ascii="Arial" w:hAnsi="Arial" w:cs="Arial"/>
          <w:sz w:val="22"/>
          <w:szCs w:val="22"/>
        </w:rPr>
        <w:t>mogą złożyć ofertę wspólną. Prawa i obowiązki wynikające ze złożenia oferty wspólnej określa art. 14 ust. 3-5 ustawy.</w:t>
      </w:r>
    </w:p>
    <w:p w14:paraId="4FA84AC6" w14:textId="77777777" w:rsidR="002440A8" w:rsidRPr="00B777B2" w:rsidRDefault="002440A8" w:rsidP="00B777B2">
      <w:pPr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31746">
        <w:rPr>
          <w:rFonts w:ascii="Arial" w:hAnsi="Arial" w:cs="Arial"/>
          <w:b/>
          <w:snapToGrid w:val="0"/>
          <w:sz w:val="22"/>
          <w:szCs w:val="22"/>
        </w:rPr>
        <w:lastRenderedPageBreak/>
        <w:t>Złożenie oferty nie jest równoznaczne z zapewnieniem przyznania dotacji</w:t>
      </w:r>
      <w:r w:rsidRPr="00331746">
        <w:rPr>
          <w:rFonts w:ascii="Arial" w:hAnsi="Arial" w:cs="Arial"/>
          <w:snapToGrid w:val="0"/>
          <w:sz w:val="22"/>
          <w:szCs w:val="22"/>
        </w:rPr>
        <w:t>.</w:t>
      </w:r>
      <w:r w:rsidR="00B777B2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B777B2">
        <w:rPr>
          <w:rFonts w:ascii="Arial" w:hAnsi="Arial" w:cs="Arial"/>
          <w:snapToGrid w:val="0"/>
          <w:sz w:val="22"/>
          <w:szCs w:val="22"/>
        </w:rPr>
        <w:t xml:space="preserve">Wysokość przyznanej dotacji może być niższa niż wnioskowana w ofercie realizacji zadania. </w:t>
      </w:r>
    </w:p>
    <w:p w14:paraId="0649715D" w14:textId="77777777" w:rsidR="002440A8" w:rsidRPr="00331746" w:rsidRDefault="002440A8" w:rsidP="002440A8">
      <w:pPr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W niniejszym Konkursie nie mogą być składane oferty, które uzyskały wsparcie finansowe</w:t>
      </w:r>
      <w:r w:rsidRPr="00331746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realizacji zadania z budżetu Województwa Małopolskiego w ramach innych otwartych konkursów</w:t>
      </w:r>
      <w:r w:rsidRPr="00331746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ofert lub z pominięciem otwartego konkursu ofert, zgodnie z art. 19a ustawy lub są</w:t>
      </w:r>
      <w:r w:rsidRPr="00331746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współfinansowane przez wojewódzkie jednostki organizacyjne Województwa Małopolskiego</w:t>
      </w:r>
      <w:r w:rsidRPr="00331746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 xml:space="preserve">(m.in. Regionalny Ośrodek Polityki Społecznej w Krakowie, Wojewódzki Urząd Pracy, Małopolski Instytut Kultury, wojewódzkie instytucje kultury). </w:t>
      </w:r>
    </w:p>
    <w:p w14:paraId="4A8EB1AF" w14:textId="77777777" w:rsidR="002440A8" w:rsidRPr="00DD5CFB" w:rsidRDefault="002440A8" w:rsidP="002440A8">
      <w:pPr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DD5CFB">
        <w:rPr>
          <w:rFonts w:ascii="Arial" w:hAnsi="Arial" w:cs="Arial"/>
          <w:sz w:val="22"/>
          <w:szCs w:val="22"/>
          <w:lang w:eastAsia="en-US"/>
        </w:rPr>
        <w:t>Dotacja przyznana na realizację zadania publicznego z budżetu Województwa Małopolskiego będzie rozliczana zgodnie z przepisami ustawy z dnia 27 sierpnia 2009 r. o finansach publicznych oraz ustawy z dnia 29 września 1994 r. o rachunkowości.</w:t>
      </w:r>
    </w:p>
    <w:p w14:paraId="5F43698E" w14:textId="77777777" w:rsidR="002440A8" w:rsidRDefault="002440A8" w:rsidP="002440A8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8354467" w14:textId="77777777" w:rsidR="002440A8" w:rsidRPr="00331746" w:rsidRDefault="002440A8" w:rsidP="002440A8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E8DF8C2" w14:textId="77777777" w:rsidR="002440A8" w:rsidRPr="00331746" w:rsidRDefault="002440A8" w:rsidP="0084474C">
      <w:pPr>
        <w:spacing w:after="240"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31746">
        <w:rPr>
          <w:rFonts w:ascii="Arial" w:hAnsi="Arial" w:cs="Arial"/>
          <w:b/>
          <w:snapToGrid w:val="0"/>
          <w:sz w:val="22"/>
          <w:szCs w:val="22"/>
        </w:rPr>
        <w:t>Rozdział V</w:t>
      </w:r>
    </w:p>
    <w:p w14:paraId="578D2668" w14:textId="77777777" w:rsidR="002440A8" w:rsidRPr="00331746" w:rsidRDefault="002440A8" w:rsidP="0084474C">
      <w:pPr>
        <w:spacing w:after="240"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31746">
        <w:rPr>
          <w:rFonts w:ascii="Arial" w:hAnsi="Arial" w:cs="Arial"/>
          <w:b/>
          <w:snapToGrid w:val="0"/>
          <w:sz w:val="22"/>
          <w:szCs w:val="22"/>
        </w:rPr>
        <w:t>TERMINY I WARUNKI REALIZACJI ZADANIA PUBLICZNEGO</w:t>
      </w:r>
    </w:p>
    <w:p w14:paraId="5D074E67" w14:textId="77777777" w:rsidR="002440A8" w:rsidRPr="00331746" w:rsidRDefault="002440A8" w:rsidP="00244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C57B176" w14:textId="77777777" w:rsidR="002440A8" w:rsidRPr="00851EEC" w:rsidRDefault="002440A8" w:rsidP="002440A8">
      <w:pPr>
        <w:pStyle w:val="Akapitzlist"/>
        <w:numPr>
          <w:ilvl w:val="0"/>
          <w:numId w:val="7"/>
        </w:numPr>
        <w:tabs>
          <w:tab w:val="clear" w:pos="502"/>
        </w:tabs>
        <w:spacing w:line="276" w:lineRule="auto"/>
        <w:ind w:left="426" w:hanging="426"/>
        <w:jc w:val="both"/>
        <w:rPr>
          <w:rFonts w:ascii="Arial" w:eastAsia="Times New Roman" w:hAnsi="Arial" w:cs="Arial"/>
          <w:snapToGrid w:val="0"/>
          <w:sz w:val="22"/>
          <w:szCs w:val="22"/>
          <w:lang w:eastAsia="pl-PL"/>
        </w:rPr>
      </w:pPr>
      <w:r w:rsidRPr="00851EEC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Do konkursu mogą być składane oferty zadań, których realizacja rozpoczynać się będzie nie wcześniej niż </w:t>
      </w:r>
      <w:r w:rsidRPr="008A2C7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 xml:space="preserve">1 </w:t>
      </w:r>
      <w:r w:rsidR="00713026" w:rsidRPr="008A2C7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czerwca</w:t>
      </w:r>
      <w:r w:rsidR="00280483" w:rsidRPr="008A2C7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 xml:space="preserve"> 2022</w:t>
      </w:r>
      <w:r w:rsidRPr="008A2C7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 xml:space="preserve"> r.,</w:t>
      </w:r>
      <w:r w:rsidRPr="00851EEC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a kończyć nie później niż </w:t>
      </w:r>
      <w:r w:rsidR="00255EA8" w:rsidRPr="008A2C7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31 grudnia</w:t>
      </w:r>
      <w:r w:rsidRPr="008A2C7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 xml:space="preserve"> 202</w:t>
      </w:r>
      <w:r w:rsidR="009B51BB" w:rsidRPr="008A2C7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>2</w:t>
      </w:r>
      <w:r w:rsidRPr="008A2C77">
        <w:rPr>
          <w:rFonts w:ascii="Arial" w:eastAsia="Times New Roman" w:hAnsi="Arial" w:cs="Arial"/>
          <w:b/>
          <w:snapToGrid w:val="0"/>
          <w:sz w:val="22"/>
          <w:szCs w:val="22"/>
          <w:lang w:eastAsia="pl-PL"/>
        </w:rPr>
        <w:t xml:space="preserve"> r.,</w:t>
      </w:r>
      <w:r w:rsidRPr="00851EEC">
        <w:rPr>
          <w:rFonts w:ascii="Arial" w:eastAsia="Times New Roman" w:hAnsi="Arial" w:cs="Arial"/>
          <w:snapToGrid w:val="0"/>
          <w:sz w:val="22"/>
          <w:szCs w:val="22"/>
          <w:lang w:eastAsia="pl-PL"/>
        </w:rPr>
        <w:t xml:space="preserve"> z zastrzeżeniem ust. 2.</w:t>
      </w:r>
    </w:p>
    <w:p w14:paraId="4B3FF939" w14:textId="77777777" w:rsidR="002440A8" w:rsidRPr="00331746" w:rsidRDefault="002440A8" w:rsidP="002440A8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eastAsia="Times New Roman" w:hAnsi="Arial" w:cs="Arial"/>
          <w:snapToGrid w:val="0"/>
          <w:sz w:val="22"/>
          <w:szCs w:val="22"/>
          <w:lang w:eastAsia="pl-PL"/>
        </w:rPr>
      </w:pPr>
      <w:r w:rsidRPr="00331746">
        <w:rPr>
          <w:rFonts w:ascii="Arial" w:hAnsi="Arial" w:cs="Arial"/>
          <w:snapToGrid w:val="0"/>
          <w:sz w:val="22"/>
          <w:szCs w:val="22"/>
        </w:rPr>
        <w:t xml:space="preserve">Ze środków dotacji pokrywane mogą być wydatki poniesione w terminie realizacji zadania, jednak nie wcześniej niż </w:t>
      </w:r>
      <w:r w:rsidRPr="00331746">
        <w:rPr>
          <w:rFonts w:ascii="Arial" w:hAnsi="Arial" w:cs="Arial"/>
          <w:b/>
          <w:snapToGrid w:val="0"/>
          <w:sz w:val="22"/>
          <w:szCs w:val="22"/>
        </w:rPr>
        <w:t>od dnia zawarcia umowy</w:t>
      </w:r>
      <w:r w:rsidRPr="00331746">
        <w:rPr>
          <w:rFonts w:ascii="Arial" w:hAnsi="Arial" w:cs="Arial"/>
          <w:snapToGrid w:val="0"/>
          <w:sz w:val="22"/>
          <w:szCs w:val="22"/>
        </w:rPr>
        <w:t>.</w:t>
      </w:r>
      <w:r w:rsidRPr="00331746">
        <w:rPr>
          <w:rFonts w:ascii="Arial" w:hAnsi="Arial" w:cs="Arial"/>
          <w:sz w:val="22"/>
          <w:szCs w:val="22"/>
        </w:rPr>
        <w:t xml:space="preserve"> </w:t>
      </w:r>
    </w:p>
    <w:p w14:paraId="7048D533" w14:textId="77777777" w:rsidR="002440A8" w:rsidRPr="00255EA8" w:rsidRDefault="002440A8" w:rsidP="002440A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Wydatki poniesione w związku z realizacją zadania przed datą zawarcia umowy nie będą pokrywane z dotacji i nie zostaną rozliczone w ramach zadania.  Szczegółowe warunki wydatkowania środków określa umowa, której wzór stanowi </w:t>
      </w:r>
      <w:r w:rsidRPr="00331746">
        <w:rPr>
          <w:rFonts w:ascii="Arial" w:hAnsi="Arial" w:cs="Arial"/>
          <w:b/>
          <w:bCs/>
          <w:sz w:val="22"/>
          <w:szCs w:val="22"/>
        </w:rPr>
        <w:t>załącznik nr 2</w:t>
      </w:r>
      <w:r w:rsidRPr="00331746">
        <w:rPr>
          <w:rFonts w:ascii="Arial" w:hAnsi="Arial" w:cs="Arial"/>
          <w:sz w:val="22"/>
          <w:szCs w:val="22"/>
        </w:rPr>
        <w:t xml:space="preserve"> do </w:t>
      </w:r>
      <w:r w:rsidRPr="00255EA8">
        <w:rPr>
          <w:rFonts w:ascii="Arial" w:hAnsi="Arial" w:cs="Arial"/>
          <w:sz w:val="22"/>
          <w:szCs w:val="22"/>
        </w:rPr>
        <w:t>niniejszego Regulaminu.</w:t>
      </w:r>
    </w:p>
    <w:p w14:paraId="3527E908" w14:textId="77777777" w:rsidR="00255EA8" w:rsidRPr="00255EA8" w:rsidRDefault="00255EA8" w:rsidP="00255EA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255EA8">
        <w:rPr>
          <w:rFonts w:ascii="Arial" w:eastAsia="Calibri" w:hAnsi="Arial" w:cs="Arial"/>
          <w:b/>
          <w:snapToGrid w:val="0"/>
          <w:sz w:val="22"/>
          <w:szCs w:val="22"/>
        </w:rPr>
        <w:t>Środki finansowe przekazane na realizację</w:t>
      </w:r>
      <w:r w:rsidRPr="00255EA8">
        <w:rPr>
          <w:rFonts w:ascii="Arial" w:eastAsia="Calibri" w:hAnsi="Arial" w:cs="Arial"/>
          <w:b/>
          <w:bCs/>
          <w:sz w:val="22"/>
          <w:szCs w:val="22"/>
        </w:rPr>
        <w:t xml:space="preserve"> zadania publicznego należy wykorzystać w terminie 14 dni od dnia zakończenia realizacji zadania</w:t>
      </w:r>
      <w:r w:rsidRPr="00255EA8">
        <w:rPr>
          <w:rFonts w:ascii="Arial" w:eastAsia="Calibri" w:hAnsi="Arial" w:cs="Arial"/>
          <w:b/>
          <w:sz w:val="22"/>
          <w:szCs w:val="22"/>
        </w:rPr>
        <w:t xml:space="preserve"> – nie później jednak niż do dnia 31 grudnia roku, w którym jest realizowane zadanie publiczne. </w:t>
      </w:r>
    </w:p>
    <w:p w14:paraId="5723BA23" w14:textId="77777777" w:rsidR="00255EA8" w:rsidRPr="00255EA8" w:rsidRDefault="00255EA8" w:rsidP="00255EA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55EA8">
        <w:rPr>
          <w:rFonts w:ascii="Arial" w:eastAsia="Calibri" w:hAnsi="Arial" w:cs="Arial"/>
          <w:snapToGrid w:val="0"/>
          <w:sz w:val="22"/>
          <w:szCs w:val="22"/>
        </w:rPr>
        <w:t xml:space="preserve">Oferent może wykazać się </w:t>
      </w:r>
      <w:r w:rsidRPr="00686F25">
        <w:rPr>
          <w:rFonts w:ascii="Arial" w:eastAsia="Calibri" w:hAnsi="Arial" w:cs="Arial"/>
          <w:b/>
          <w:snapToGrid w:val="0"/>
          <w:sz w:val="22"/>
          <w:szCs w:val="22"/>
        </w:rPr>
        <w:t>własnym wkładem osobowym</w:t>
      </w:r>
      <w:r w:rsidRPr="00255EA8">
        <w:rPr>
          <w:rFonts w:ascii="Arial" w:eastAsia="Calibri" w:hAnsi="Arial" w:cs="Arial"/>
          <w:snapToGrid w:val="0"/>
          <w:sz w:val="22"/>
          <w:szCs w:val="22"/>
        </w:rPr>
        <w:t xml:space="preserve"> umożliwiającym realizację zadania, przy czym wkład własny osobowy rozumiany jest jako praca społeczna członków i świadczenia wolontariuszy planowane do zaangażowania w realizację zadania. Przy wycenie wkładu osobowego należy: opisać kryterium wyceny wkładu osobowego, który został przewidziany do realizacji zadania; zdefiniować rodzaj wykonywanej przez wolontariusza nieodpłatnej pracy (określić rodzaj wykonywanej pracy w projekcie np. koordynacja, obsługa techniczna, obsługa księgowa); wartość nieodpłatnej pracy wykonywanej przez wolontariusza określa się </w:t>
      </w:r>
      <w:r w:rsidRPr="00255EA8">
        <w:rPr>
          <w:rFonts w:ascii="Arial" w:eastAsia="Calibri" w:hAnsi="Arial" w:cs="Arial"/>
          <w:snapToGrid w:val="0"/>
          <w:sz w:val="22"/>
          <w:szCs w:val="22"/>
        </w:rPr>
        <w:br/>
        <w:t>z uwzględnieniem ilości czasu poświęconego na jej wykonanie oraz średniej wysokości wynagrodzenia (wg stawki godzinowej lub dziennej) za dany rodzaj pracy obowiązującej u danego pracodawcy lub w danym regionie (można dokonać wyceny np. w oparciu o dane GUS); wycena pracy wolontariuszy / pracy społecznej może uwzględniać wszystkie koszty, które zostałyby poniesione w przypadku jej odpłatnego wykonywania przez podmiot działający na zasadach rynkowych; wycena uwzględnia zatem koszt składek na ubezpieczenia społeczne oraz wszystkie pozostałe koszty wynikające z charakteru danego świadczenia.</w:t>
      </w:r>
    </w:p>
    <w:p w14:paraId="10A8AF94" w14:textId="77777777" w:rsidR="00255EA8" w:rsidRPr="0051126C" w:rsidRDefault="00255EA8" w:rsidP="00255EA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51126C">
        <w:rPr>
          <w:rFonts w:ascii="Arial" w:eastAsia="Calibri" w:hAnsi="Arial" w:cs="Arial"/>
          <w:b/>
          <w:sz w:val="22"/>
          <w:szCs w:val="22"/>
        </w:rPr>
        <w:t>Nie przewiduje się wyceny wkładu rzeczowego w kosztorysie zadania.</w:t>
      </w:r>
    </w:p>
    <w:p w14:paraId="32647298" w14:textId="77777777" w:rsidR="00255EA8" w:rsidRPr="00686F25" w:rsidRDefault="00255EA8" w:rsidP="00255EA8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255EA8">
        <w:rPr>
          <w:rFonts w:ascii="Arial" w:eastAsia="Calibri" w:hAnsi="Arial" w:cs="Arial"/>
          <w:sz w:val="22"/>
          <w:szCs w:val="22"/>
        </w:rPr>
        <w:lastRenderedPageBreak/>
        <w:t>Zleceniobiorca w całości odpowiada za prawidłową realizację zadania. Na Zleceniobiorcy spoczywa obowiązek uregulowania wszystkich wymogów prawnych przy realizacji zadania, w tym dotyczących organizacji imprez masowych, pozyskania wszelkich ubezpieczeń, zgód, pozwoleń właścicieli/zarządców terenu, dostępności wydarzeń dla osób z niepełnosprawnościami oraz tantiem autorskich i innych.</w:t>
      </w:r>
      <w:r w:rsidRPr="00255EA8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255EA8">
        <w:rPr>
          <w:rFonts w:ascii="Arial" w:eastAsia="Calibri" w:hAnsi="Arial" w:cs="Arial"/>
          <w:b/>
          <w:iCs/>
          <w:sz w:val="22"/>
          <w:szCs w:val="22"/>
        </w:rPr>
        <w:t>Z uwagi na sytuację wywołaną epidemią, proponowane zadania muszą być realizowane z uwzględnieniem aktualnych wytycznych rządowych i sanitarnych. Za realizację wydarzeń zgodnie z ww</w:t>
      </w:r>
      <w:r w:rsidRPr="00255EA8">
        <w:rPr>
          <w:rFonts w:ascii="Arial" w:eastAsia="Calibri" w:hAnsi="Arial" w:cs="Arial"/>
          <w:b/>
          <w:sz w:val="22"/>
          <w:szCs w:val="22"/>
        </w:rPr>
        <w:t xml:space="preserve">. wytycznymi odpowiedzialność i skutki ewentualnych </w:t>
      </w:r>
      <w:r w:rsidRPr="00686F25">
        <w:rPr>
          <w:rFonts w:ascii="Arial" w:eastAsia="Calibri" w:hAnsi="Arial" w:cs="Arial"/>
          <w:b/>
          <w:sz w:val="22"/>
          <w:szCs w:val="22"/>
        </w:rPr>
        <w:t>uchybień czy nieprawidłowości ponosi Zleceniobiorca.</w:t>
      </w:r>
    </w:p>
    <w:p w14:paraId="528D030A" w14:textId="77777777" w:rsidR="00686F25" w:rsidRPr="00686F25" w:rsidRDefault="00686F25" w:rsidP="00686F25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686F25">
        <w:rPr>
          <w:rFonts w:ascii="Arial" w:hAnsi="Arial" w:cs="Arial"/>
          <w:bCs/>
          <w:sz w:val="22"/>
          <w:szCs w:val="22"/>
        </w:rPr>
        <w:t>Zadanie może uzyskać finansowanie tylko w ramach jednego konkursu ofert realizowanego przez Województwo Małopolskie. Złożenie tej samej oferty realizacji zadania do innych konkursów powoduje jej odrzucenie.</w:t>
      </w:r>
    </w:p>
    <w:p w14:paraId="06BA7DF6" w14:textId="77777777" w:rsidR="00686F25" w:rsidRDefault="00686F25" w:rsidP="002440A8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B7F0C5A" w14:textId="77777777" w:rsidR="00686F25" w:rsidRDefault="00686F25" w:rsidP="002440A8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409A533" w14:textId="77777777" w:rsidR="002440A8" w:rsidRPr="00331746" w:rsidRDefault="002440A8" w:rsidP="002440A8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31746">
        <w:rPr>
          <w:rFonts w:ascii="Arial" w:hAnsi="Arial" w:cs="Arial"/>
          <w:b/>
          <w:snapToGrid w:val="0"/>
          <w:sz w:val="22"/>
          <w:szCs w:val="22"/>
        </w:rPr>
        <w:t>Rozdział VI</w:t>
      </w:r>
    </w:p>
    <w:p w14:paraId="51135A76" w14:textId="77777777" w:rsidR="002440A8" w:rsidRPr="00331746" w:rsidRDefault="002440A8" w:rsidP="002440A8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31746">
        <w:rPr>
          <w:rFonts w:ascii="Arial" w:hAnsi="Arial" w:cs="Arial"/>
          <w:b/>
          <w:snapToGrid w:val="0"/>
          <w:sz w:val="22"/>
          <w:szCs w:val="22"/>
        </w:rPr>
        <w:t>KWALIFIKOWALNOŚĆ WYDATKÓW</w:t>
      </w:r>
    </w:p>
    <w:p w14:paraId="6E823EE6" w14:textId="77777777" w:rsidR="002440A8" w:rsidRPr="00331746" w:rsidRDefault="002440A8" w:rsidP="00244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B3FC30" w14:textId="77777777" w:rsidR="002440A8" w:rsidRPr="00331746" w:rsidRDefault="002440A8" w:rsidP="00244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4DE7004" w14:textId="77777777" w:rsidR="002440A8" w:rsidRPr="00331746" w:rsidRDefault="002440A8" w:rsidP="002440A8">
      <w:pPr>
        <w:numPr>
          <w:ilvl w:val="0"/>
          <w:numId w:val="8"/>
        </w:numPr>
        <w:tabs>
          <w:tab w:val="clear" w:pos="1080"/>
        </w:tabs>
        <w:spacing w:line="276" w:lineRule="auto"/>
        <w:ind w:left="426" w:hanging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331746">
        <w:rPr>
          <w:rFonts w:ascii="Arial" w:hAnsi="Arial" w:cs="Arial"/>
          <w:b/>
          <w:snapToGrid w:val="0"/>
          <w:sz w:val="22"/>
          <w:szCs w:val="22"/>
        </w:rPr>
        <w:t>Kwalifikowalność wydatków:</w:t>
      </w:r>
    </w:p>
    <w:p w14:paraId="547C143B" w14:textId="77777777" w:rsidR="002440A8" w:rsidRPr="00331746" w:rsidRDefault="002440A8" w:rsidP="002440A8">
      <w:pPr>
        <w:pStyle w:val="Tekstpodstawowy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rPr>
          <w:rFonts w:cs="Arial"/>
          <w:b/>
          <w:sz w:val="22"/>
          <w:szCs w:val="22"/>
        </w:rPr>
      </w:pPr>
      <w:r w:rsidRPr="00331746">
        <w:rPr>
          <w:rFonts w:cs="Arial"/>
          <w:b/>
          <w:bCs/>
          <w:sz w:val="22"/>
          <w:szCs w:val="22"/>
        </w:rPr>
        <w:t xml:space="preserve">Wydatki zostaną uznane za kwalifikowalne, tylko wtedy, gdy: </w:t>
      </w:r>
    </w:p>
    <w:p w14:paraId="3720FFEA" w14:textId="77777777" w:rsidR="002440A8" w:rsidRPr="00331746" w:rsidRDefault="002440A8" w:rsidP="00110A8F">
      <w:pPr>
        <w:pStyle w:val="Tekstpodstawowy"/>
        <w:numPr>
          <w:ilvl w:val="0"/>
          <w:numId w:val="12"/>
        </w:numPr>
        <w:spacing w:line="276" w:lineRule="auto"/>
        <w:ind w:left="709" w:hanging="283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>są bezpośrednio związane z realizowanym zadaniem i są niezbędne do jego realizacji;</w:t>
      </w:r>
    </w:p>
    <w:p w14:paraId="08067DBE" w14:textId="77777777" w:rsidR="002440A8" w:rsidRPr="00331746" w:rsidRDefault="002440A8" w:rsidP="00110A8F">
      <w:pPr>
        <w:pStyle w:val="Tekstpodstawowy"/>
        <w:numPr>
          <w:ilvl w:val="0"/>
          <w:numId w:val="12"/>
        </w:numPr>
        <w:spacing w:line="276" w:lineRule="auto"/>
        <w:ind w:left="709" w:hanging="283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>są racjonalnie skalkulowane na podstawie cen rynkowych;</w:t>
      </w:r>
    </w:p>
    <w:p w14:paraId="7C128B4E" w14:textId="77777777" w:rsidR="002440A8" w:rsidRPr="00331746" w:rsidRDefault="002440A8" w:rsidP="00110A8F">
      <w:pPr>
        <w:pStyle w:val="Tekstpodstawowy"/>
        <w:numPr>
          <w:ilvl w:val="0"/>
          <w:numId w:val="12"/>
        </w:numPr>
        <w:spacing w:line="276" w:lineRule="auto"/>
        <w:ind w:left="709" w:hanging="283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>odzwierciedlają koszty rzeczywiste, są skalkulowane proporcjonalnie dla przedsięwzięcia objętego finansowaniem;</w:t>
      </w:r>
    </w:p>
    <w:p w14:paraId="6E7732C2" w14:textId="77777777" w:rsidR="002440A8" w:rsidRPr="00331746" w:rsidRDefault="002440A8" w:rsidP="00110A8F">
      <w:pPr>
        <w:pStyle w:val="Tekstpodstawowy"/>
        <w:numPr>
          <w:ilvl w:val="0"/>
          <w:numId w:val="12"/>
        </w:numPr>
        <w:spacing w:line="276" w:lineRule="auto"/>
        <w:ind w:left="709" w:hanging="283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>są uwzględnione w zatwierdzonym budżecie zadania;</w:t>
      </w:r>
    </w:p>
    <w:p w14:paraId="6DE32D64" w14:textId="77777777" w:rsidR="002440A8" w:rsidRPr="00331746" w:rsidRDefault="002440A8" w:rsidP="00110A8F">
      <w:pPr>
        <w:pStyle w:val="Tekstpodstawowy"/>
        <w:numPr>
          <w:ilvl w:val="0"/>
          <w:numId w:val="12"/>
        </w:numPr>
        <w:spacing w:line="276" w:lineRule="auto"/>
        <w:ind w:left="709" w:hanging="283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>zostały poniesione w okresie kwalifikowania wydatków, tj. w okresie realizacji zadania określonego w umowie;</w:t>
      </w:r>
    </w:p>
    <w:p w14:paraId="3F514B57" w14:textId="77777777" w:rsidR="002440A8" w:rsidRPr="00331746" w:rsidRDefault="002440A8" w:rsidP="00110A8F">
      <w:pPr>
        <w:pStyle w:val="Tekstpodstawowy"/>
        <w:numPr>
          <w:ilvl w:val="0"/>
          <w:numId w:val="12"/>
        </w:numPr>
        <w:spacing w:line="276" w:lineRule="auto"/>
        <w:ind w:left="709" w:hanging="283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>zostały faktycznie poniesione i udokumentowane, są potwierdzone właściwymi dowodami księgowymi oraz są prawidłowo odzwierciedlone w ewidencji księgowej.</w:t>
      </w:r>
    </w:p>
    <w:p w14:paraId="2CC425BE" w14:textId="77777777" w:rsidR="002440A8" w:rsidRPr="00331746" w:rsidRDefault="002440A8" w:rsidP="002440A8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 xml:space="preserve">Pod pojęciem wydatku faktycznie poniesionego należy rozumieć wydatek poniesiony </w:t>
      </w:r>
      <w:r w:rsidRPr="00331746">
        <w:rPr>
          <w:rFonts w:cs="Arial"/>
          <w:sz w:val="22"/>
          <w:szCs w:val="22"/>
        </w:rPr>
        <w:br/>
        <w:t>w znaczeniu kasowym, tj. jako rozchód środków pieniężnych z kasy lub rachunku bankowego Oferenta, za wyjątkiem wkładu osobowego i rzeczowego.</w:t>
      </w:r>
    </w:p>
    <w:p w14:paraId="7BE8BB64" w14:textId="77777777" w:rsidR="002440A8" w:rsidRPr="00331746" w:rsidRDefault="002440A8" w:rsidP="002440A8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/>
        <w:rPr>
          <w:rFonts w:cs="Arial"/>
          <w:sz w:val="22"/>
          <w:szCs w:val="22"/>
        </w:rPr>
      </w:pPr>
      <w:r w:rsidRPr="00331746">
        <w:rPr>
          <w:rFonts w:cs="Arial"/>
          <w:b/>
          <w:sz w:val="22"/>
          <w:szCs w:val="22"/>
        </w:rPr>
        <w:t>Niedozwolone jest podwójne finansowanie wydatku</w:t>
      </w:r>
      <w:r w:rsidRPr="00331746">
        <w:rPr>
          <w:rFonts w:cs="Arial"/>
          <w:sz w:val="22"/>
          <w:szCs w:val="22"/>
        </w:rPr>
        <w:t>, tzn. zrefundowanie całkowite lub częściowe danego wydatku równocześnie ze środków publicznych: w szczególności wspólnotowych lub krajowych.</w:t>
      </w:r>
    </w:p>
    <w:p w14:paraId="2A69F593" w14:textId="77777777" w:rsidR="002440A8" w:rsidRPr="00331746" w:rsidRDefault="002440A8" w:rsidP="002440A8">
      <w:pPr>
        <w:pStyle w:val="Tekstpodstawowy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>Wydatki, które nie mogą być finansowane z dotacji to:</w:t>
      </w:r>
    </w:p>
    <w:p w14:paraId="3DFEC0D3" w14:textId="77777777" w:rsidR="002440A8" w:rsidRPr="00331746" w:rsidRDefault="002440A8" w:rsidP="00110A8F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 xml:space="preserve">podatek od towarów i usług (VAT), jeśli może zostać odliczony w oparciu o ustawę z dnia 11 marca 2004 r. o podatku od towarów i usług; </w:t>
      </w:r>
    </w:p>
    <w:p w14:paraId="71382FDF" w14:textId="77777777" w:rsidR="002440A8" w:rsidRPr="00331746" w:rsidRDefault="002440A8" w:rsidP="00110A8F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>zakup nieruchomości gruntowej, lokalowej, budowlanej;</w:t>
      </w:r>
    </w:p>
    <w:p w14:paraId="13917A52" w14:textId="77777777" w:rsidR="002440A8" w:rsidRPr="00331746" w:rsidRDefault="002440A8" w:rsidP="00110A8F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 xml:space="preserve">zakup środków trwałych (w rozumieniu art. 3 ust. 1 pkt 15 ustawy z dnia 29 września 1994 r. o rachunkowości) oraz art. 16a ust. 1 w zw. z art. 16d ust. 1 ustawy z dnia 15 lutego 1992 r. o podatku dochodowym od osób prawnych; </w:t>
      </w:r>
    </w:p>
    <w:p w14:paraId="4F0E5C74" w14:textId="77777777" w:rsidR="002440A8" w:rsidRPr="00331746" w:rsidRDefault="002440A8" w:rsidP="00110A8F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 xml:space="preserve">leasing; </w:t>
      </w:r>
    </w:p>
    <w:p w14:paraId="74FD9E9C" w14:textId="77777777" w:rsidR="002440A8" w:rsidRPr="00331746" w:rsidRDefault="002440A8" w:rsidP="00110A8F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>rezerwy na pokrycie przyszłych strat lub zobowiązań;</w:t>
      </w:r>
    </w:p>
    <w:p w14:paraId="40BACA05" w14:textId="77777777" w:rsidR="002440A8" w:rsidRPr="00331746" w:rsidRDefault="002440A8" w:rsidP="00110A8F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>odsetki z tytułu niezapłaconych w terminie zobowiązań;</w:t>
      </w:r>
    </w:p>
    <w:p w14:paraId="58E50BB0" w14:textId="77777777" w:rsidR="002440A8" w:rsidRPr="00331746" w:rsidRDefault="002440A8" w:rsidP="00110A8F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>koszty kar i grzywien;</w:t>
      </w:r>
    </w:p>
    <w:p w14:paraId="65FE5206" w14:textId="77777777" w:rsidR="002440A8" w:rsidRPr="00331746" w:rsidRDefault="002440A8" w:rsidP="00110A8F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>koszty postępowań sądowych;</w:t>
      </w:r>
    </w:p>
    <w:p w14:paraId="689DB061" w14:textId="77777777" w:rsidR="002440A8" w:rsidRPr="00331746" w:rsidRDefault="002440A8" w:rsidP="00110A8F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lastRenderedPageBreak/>
        <w:t>nagrody, premie i inne formy bonifikaty rzeczowej lub finansowej dla osób zajmujących się realizacją zadania;</w:t>
      </w:r>
    </w:p>
    <w:p w14:paraId="04847147" w14:textId="77777777" w:rsidR="002440A8" w:rsidRPr="00331746" w:rsidRDefault="002440A8" w:rsidP="00110A8F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425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>koszty obsługi konta bankowego (nie dotyczy kosztów przelewów);</w:t>
      </w:r>
    </w:p>
    <w:p w14:paraId="67FA63D1" w14:textId="77777777" w:rsidR="002440A8" w:rsidRPr="00331746" w:rsidRDefault="002440A8" w:rsidP="00110A8F">
      <w:pPr>
        <w:pStyle w:val="Tekstpodstawowy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425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 xml:space="preserve">podatki i opłaty z wyłączeniem podatku dochodowego od osób fizycznych, składek na ubezpieczenie społeczne i zdrowotne, składek na Fundusz Pracy oraz Fundusz Gwarantowanych Świadczeń Pracowniczych, a także opłat za zaświadczenie </w:t>
      </w:r>
      <w:r w:rsidRPr="00331746">
        <w:rPr>
          <w:rFonts w:cs="Arial"/>
          <w:sz w:val="22"/>
          <w:szCs w:val="22"/>
        </w:rPr>
        <w:br/>
        <w:t>o niekaralności oraz opłaty za zajęcie pasa drogowego.</w:t>
      </w:r>
    </w:p>
    <w:p w14:paraId="0BD43D85" w14:textId="77777777" w:rsidR="00EA097C" w:rsidRPr="00686F25" w:rsidRDefault="002440A8" w:rsidP="00686F25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86F25">
        <w:rPr>
          <w:rFonts w:ascii="Arial" w:hAnsi="Arial" w:cs="Arial"/>
          <w:sz w:val="22"/>
          <w:szCs w:val="22"/>
        </w:rPr>
        <w:t xml:space="preserve">Wydatki niekwalifikowalne związane z realizacją zadania ponosi Oferent, przy czym wydatki niekwalifikowalne nie mogą być pokrywane </w:t>
      </w:r>
      <w:r w:rsidR="00EA097C" w:rsidRPr="00686F25">
        <w:rPr>
          <w:rFonts w:ascii="Arial" w:hAnsi="Arial" w:cs="Arial"/>
          <w:sz w:val="22"/>
          <w:szCs w:val="22"/>
        </w:rPr>
        <w:t>z dotacji</w:t>
      </w:r>
    </w:p>
    <w:p w14:paraId="6848BCB4" w14:textId="77777777" w:rsidR="00382315" w:rsidRDefault="00382315" w:rsidP="00382315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497C37BB" w14:textId="77777777" w:rsidR="00382315" w:rsidRDefault="00382315" w:rsidP="00382315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3D72E1D1" w14:textId="77777777" w:rsidR="00382315" w:rsidRPr="00331746" w:rsidRDefault="00382315" w:rsidP="0038231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31746">
        <w:rPr>
          <w:rFonts w:ascii="Arial" w:hAnsi="Arial" w:cs="Arial"/>
          <w:b/>
          <w:snapToGrid w:val="0"/>
          <w:sz w:val="22"/>
          <w:szCs w:val="22"/>
        </w:rPr>
        <w:t>Rozdział VI</w:t>
      </w:r>
      <w:r w:rsidR="00FF5EF0">
        <w:rPr>
          <w:rFonts w:ascii="Arial" w:hAnsi="Arial" w:cs="Arial"/>
          <w:b/>
          <w:snapToGrid w:val="0"/>
          <w:sz w:val="22"/>
          <w:szCs w:val="22"/>
        </w:rPr>
        <w:t>I</w:t>
      </w:r>
    </w:p>
    <w:p w14:paraId="7B4DE371" w14:textId="77777777" w:rsidR="00382315" w:rsidRPr="00331746" w:rsidRDefault="00382315" w:rsidP="00382315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ZASADY KONSTRUOWANIA BUDŻETU</w:t>
      </w:r>
    </w:p>
    <w:p w14:paraId="761B620E" w14:textId="77777777" w:rsidR="00382315" w:rsidRDefault="00382315" w:rsidP="00382315">
      <w:pPr>
        <w:autoSpaceDE w:val="0"/>
        <w:autoSpaceDN w:val="0"/>
        <w:adjustRightInd w:val="0"/>
        <w:spacing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138DA49B" w14:textId="77777777" w:rsidR="00D453A1" w:rsidRPr="00D453A1" w:rsidRDefault="002440A8" w:rsidP="00D453A1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53A1">
        <w:rPr>
          <w:rFonts w:ascii="Arial" w:hAnsi="Arial" w:cs="Arial"/>
          <w:sz w:val="22"/>
          <w:szCs w:val="22"/>
        </w:rPr>
        <w:t xml:space="preserve">Kosztorys zadania obejmuje przedstawienie kosztów, w podziale na: </w:t>
      </w:r>
      <w:r w:rsidR="00D453A1" w:rsidRPr="00D453A1">
        <w:rPr>
          <w:rFonts w:ascii="Arial" w:hAnsi="Arial" w:cs="Arial"/>
          <w:bCs/>
          <w:sz w:val="22"/>
          <w:szCs w:val="22"/>
          <w:lang w:eastAsia="pl-PL"/>
        </w:rPr>
        <w:t>koszty realizacji działań i koszty administracyjne.</w:t>
      </w:r>
    </w:p>
    <w:p w14:paraId="3BF088FA" w14:textId="77777777" w:rsidR="000E637E" w:rsidRPr="00992312" w:rsidRDefault="000E637E" w:rsidP="000E637E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2312">
        <w:rPr>
          <w:rFonts w:ascii="Arial" w:hAnsi="Arial" w:cs="Arial"/>
          <w:b/>
          <w:bCs/>
          <w:sz w:val="22"/>
          <w:szCs w:val="22"/>
        </w:rPr>
        <w:t>Koszty realizacji działań</w:t>
      </w:r>
      <w:r w:rsidRPr="00992312">
        <w:rPr>
          <w:rFonts w:ascii="Arial" w:hAnsi="Arial" w:cs="Arial"/>
          <w:sz w:val="22"/>
          <w:szCs w:val="22"/>
        </w:rPr>
        <w:t xml:space="preserve"> (merytoryczne) to koszty poszczególnych działań, które Oferent zamierza realizować w ramach danego zadania publicznego, a które są bezpośrednio związane z tym zadaniem, w tym m.in. wynagrodzenia prelegentów, trenerów, ekspertów oraz inne koszty dotyczące udziału prelegentów (np. transportu, zakwaterowania), koszt wynajmu sali, koszt poczęstunków dla uczestników warsztatów, spotkań itp., koszty związane z zapewnieniem narzędzi do zdalnej realizacji przedsięwzięcia (np. zakup licencji), </w:t>
      </w:r>
      <w:r w:rsidRPr="00DF72C0">
        <w:rPr>
          <w:rFonts w:ascii="Arial" w:hAnsi="Arial" w:cs="Arial"/>
          <w:sz w:val="22"/>
          <w:szCs w:val="22"/>
        </w:rPr>
        <w:t xml:space="preserve">koszty przygotowania materiałów dla uczestników wydarzeń, koszty promocji zadania, </w:t>
      </w:r>
      <w:r w:rsidRPr="000E637E">
        <w:rPr>
          <w:rFonts w:ascii="Arial" w:hAnsi="Arial" w:cs="Arial"/>
          <w:sz w:val="22"/>
          <w:szCs w:val="22"/>
        </w:rPr>
        <w:t>koszty związane z zapewnieniem dostępności.</w:t>
      </w:r>
    </w:p>
    <w:p w14:paraId="15C3C147" w14:textId="77777777" w:rsidR="002440A8" w:rsidRPr="00331746" w:rsidRDefault="002440A8" w:rsidP="002440A8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b/>
          <w:bCs/>
          <w:sz w:val="22"/>
          <w:szCs w:val="22"/>
        </w:rPr>
        <w:t>Koszty administracyjne</w:t>
      </w:r>
      <w:r w:rsidRPr="00331746">
        <w:rPr>
          <w:rFonts w:ascii="Arial" w:hAnsi="Arial" w:cs="Arial"/>
          <w:sz w:val="22"/>
          <w:szCs w:val="22"/>
        </w:rPr>
        <w:t xml:space="preserve"> – </w:t>
      </w:r>
      <w:r w:rsidRPr="00331746">
        <w:rPr>
          <w:rFonts w:ascii="Arial" w:hAnsi="Arial" w:cs="Arial"/>
          <w:bCs/>
          <w:sz w:val="22"/>
          <w:szCs w:val="22"/>
        </w:rPr>
        <w:t>stanowią tę część kosztów Oferenta, które nie mogą zostać</w:t>
      </w:r>
      <w:r w:rsidRPr="00331746">
        <w:rPr>
          <w:rFonts w:ascii="Arial" w:hAnsi="Arial" w:cs="Arial"/>
          <w:sz w:val="22"/>
          <w:szCs w:val="22"/>
        </w:rPr>
        <w:t xml:space="preserve"> </w:t>
      </w:r>
      <w:r w:rsidRPr="00331746">
        <w:rPr>
          <w:rFonts w:ascii="Arial" w:hAnsi="Arial" w:cs="Arial"/>
          <w:bCs/>
          <w:sz w:val="22"/>
          <w:szCs w:val="22"/>
        </w:rPr>
        <w:t>bezpośrednio przyporządkowane do konkretnego zadania lub usługi, będących wynikiem</w:t>
      </w:r>
      <w:r w:rsidRPr="00331746">
        <w:rPr>
          <w:rFonts w:ascii="Arial" w:hAnsi="Arial" w:cs="Arial"/>
          <w:sz w:val="22"/>
          <w:szCs w:val="22"/>
        </w:rPr>
        <w:t xml:space="preserve"> </w:t>
      </w:r>
      <w:r w:rsidRPr="00331746">
        <w:rPr>
          <w:rFonts w:ascii="Arial" w:hAnsi="Arial" w:cs="Arial"/>
          <w:bCs/>
          <w:sz w:val="22"/>
          <w:szCs w:val="22"/>
        </w:rPr>
        <w:t>realizowanego zadania. W szczególności koszty obsługi mogą obejmować:</w:t>
      </w:r>
    </w:p>
    <w:p w14:paraId="11DA8E32" w14:textId="77777777" w:rsidR="002440A8" w:rsidRPr="00331746" w:rsidRDefault="002440A8" w:rsidP="00110A8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82" w:hanging="357"/>
        <w:jc w:val="both"/>
        <w:rPr>
          <w:rFonts w:ascii="Arial" w:hAnsi="Arial" w:cs="Arial"/>
          <w:bCs/>
          <w:sz w:val="22"/>
          <w:szCs w:val="22"/>
        </w:rPr>
      </w:pPr>
      <w:r w:rsidRPr="00331746">
        <w:rPr>
          <w:rFonts w:ascii="Arial" w:hAnsi="Arial" w:cs="Arial"/>
          <w:bCs/>
          <w:sz w:val="22"/>
          <w:szCs w:val="22"/>
        </w:rPr>
        <w:t>koszty zarządu (m.in. koordynacja projektu, obsługa księgowa projektu);</w:t>
      </w:r>
    </w:p>
    <w:p w14:paraId="088DDFFF" w14:textId="77777777" w:rsidR="002440A8" w:rsidRPr="00331746" w:rsidRDefault="002440A8" w:rsidP="00110A8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82" w:hanging="357"/>
        <w:jc w:val="both"/>
        <w:rPr>
          <w:rFonts w:ascii="Arial" w:hAnsi="Arial" w:cs="Arial"/>
          <w:bCs/>
          <w:sz w:val="22"/>
          <w:szCs w:val="22"/>
        </w:rPr>
      </w:pPr>
      <w:r w:rsidRPr="00331746">
        <w:rPr>
          <w:rFonts w:ascii="Arial" w:hAnsi="Arial" w:cs="Arial"/>
          <w:bCs/>
          <w:sz w:val="22"/>
          <w:szCs w:val="22"/>
        </w:rPr>
        <w:t>opłaty administracyjne (np. opłaty za najem powierzchni biurowych);</w:t>
      </w:r>
    </w:p>
    <w:p w14:paraId="45D6E638" w14:textId="77777777" w:rsidR="002440A8" w:rsidRPr="00331746" w:rsidRDefault="002440A8" w:rsidP="00110A8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82" w:hanging="357"/>
        <w:jc w:val="both"/>
        <w:rPr>
          <w:rFonts w:ascii="Arial" w:hAnsi="Arial" w:cs="Arial"/>
          <w:bCs/>
          <w:sz w:val="22"/>
          <w:szCs w:val="22"/>
        </w:rPr>
      </w:pPr>
      <w:r w:rsidRPr="00331746">
        <w:rPr>
          <w:rFonts w:ascii="Arial" w:hAnsi="Arial" w:cs="Arial"/>
          <w:bCs/>
          <w:sz w:val="22"/>
          <w:szCs w:val="22"/>
        </w:rPr>
        <w:t>opłaty za energię elektryczną, cieplną, gazową, wodę oraz inne media;</w:t>
      </w:r>
    </w:p>
    <w:p w14:paraId="604ACF1A" w14:textId="77777777" w:rsidR="002440A8" w:rsidRPr="00331746" w:rsidRDefault="002440A8" w:rsidP="00110A8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82" w:hanging="357"/>
        <w:jc w:val="both"/>
        <w:rPr>
          <w:rFonts w:ascii="Arial" w:hAnsi="Arial" w:cs="Arial"/>
          <w:bCs/>
          <w:sz w:val="22"/>
          <w:szCs w:val="22"/>
        </w:rPr>
      </w:pPr>
      <w:r w:rsidRPr="00331746">
        <w:rPr>
          <w:rFonts w:ascii="Arial" w:hAnsi="Arial" w:cs="Arial"/>
          <w:bCs/>
          <w:sz w:val="22"/>
          <w:szCs w:val="22"/>
        </w:rPr>
        <w:t>usługi pocztowe, telefoniczne, internetowe;</w:t>
      </w:r>
    </w:p>
    <w:p w14:paraId="30F813B4" w14:textId="77777777" w:rsidR="002440A8" w:rsidRPr="00331746" w:rsidRDefault="002440A8" w:rsidP="00110A8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82" w:hanging="357"/>
        <w:jc w:val="both"/>
        <w:rPr>
          <w:rFonts w:ascii="Arial" w:hAnsi="Arial" w:cs="Arial"/>
          <w:bCs/>
          <w:sz w:val="22"/>
          <w:szCs w:val="22"/>
        </w:rPr>
      </w:pPr>
      <w:r w:rsidRPr="00331746">
        <w:rPr>
          <w:rFonts w:ascii="Arial" w:hAnsi="Arial" w:cs="Arial"/>
          <w:bCs/>
          <w:sz w:val="22"/>
          <w:szCs w:val="22"/>
        </w:rPr>
        <w:t xml:space="preserve">koszty materiałów biurowych i artykułów piśmienniczych (np. długopisów, papieru, teczek, </w:t>
      </w:r>
      <w:proofErr w:type="spellStart"/>
      <w:r w:rsidRPr="00331746">
        <w:rPr>
          <w:rFonts w:ascii="Arial" w:hAnsi="Arial" w:cs="Arial"/>
          <w:bCs/>
          <w:sz w:val="22"/>
          <w:szCs w:val="22"/>
        </w:rPr>
        <w:t>toneru</w:t>
      </w:r>
      <w:proofErr w:type="spellEnd"/>
      <w:r w:rsidRPr="00331746">
        <w:rPr>
          <w:rFonts w:ascii="Arial" w:hAnsi="Arial" w:cs="Arial"/>
          <w:bCs/>
          <w:sz w:val="22"/>
          <w:szCs w:val="22"/>
        </w:rPr>
        <w:t xml:space="preserve"> do drukarek) zużytych na potrzeby projektu;</w:t>
      </w:r>
    </w:p>
    <w:p w14:paraId="3818B283" w14:textId="77777777" w:rsidR="002440A8" w:rsidRPr="00EA54C1" w:rsidRDefault="002440A8" w:rsidP="00110A8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82" w:hanging="357"/>
        <w:jc w:val="both"/>
        <w:rPr>
          <w:rFonts w:ascii="Arial" w:hAnsi="Arial" w:cs="Arial"/>
          <w:bCs/>
          <w:sz w:val="22"/>
          <w:szCs w:val="22"/>
        </w:rPr>
      </w:pPr>
      <w:r w:rsidRPr="00EA54C1">
        <w:rPr>
          <w:rFonts w:ascii="Arial" w:hAnsi="Arial" w:cs="Arial"/>
          <w:bCs/>
          <w:sz w:val="22"/>
          <w:szCs w:val="22"/>
        </w:rPr>
        <w:t>środki do utrzymania czystości pomieszczeń;</w:t>
      </w:r>
    </w:p>
    <w:p w14:paraId="2685286E" w14:textId="77777777" w:rsidR="002440A8" w:rsidRPr="00EA54C1" w:rsidRDefault="002440A8" w:rsidP="00110A8F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782" w:hanging="357"/>
        <w:jc w:val="both"/>
        <w:rPr>
          <w:rFonts w:ascii="Arial" w:hAnsi="Arial" w:cs="Arial"/>
          <w:bCs/>
          <w:sz w:val="22"/>
          <w:szCs w:val="22"/>
        </w:rPr>
      </w:pPr>
      <w:r w:rsidRPr="00EA54C1">
        <w:rPr>
          <w:rFonts w:ascii="Arial" w:hAnsi="Arial" w:cs="Arial"/>
          <w:bCs/>
          <w:sz w:val="22"/>
          <w:szCs w:val="22"/>
        </w:rPr>
        <w:t>koszty ubezpieczenia.</w:t>
      </w:r>
    </w:p>
    <w:p w14:paraId="5D6CB975" w14:textId="77777777" w:rsidR="002440A8" w:rsidRPr="00EA54C1" w:rsidRDefault="002440A8" w:rsidP="002440A8">
      <w:pPr>
        <w:pStyle w:val="Akapitzlist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A54C1">
        <w:rPr>
          <w:rFonts w:ascii="Arial" w:hAnsi="Arial" w:cs="Arial"/>
          <w:sz w:val="22"/>
          <w:szCs w:val="22"/>
        </w:rPr>
        <w:t>Koszty administracyjne kwalifikują się do dofinansowania (stanowią wydatki kwalifikowane), pod warunkiem, że:</w:t>
      </w:r>
    </w:p>
    <w:p w14:paraId="2F13B1DE" w14:textId="77777777" w:rsidR="002440A8" w:rsidRPr="00331746" w:rsidRDefault="002440A8" w:rsidP="002440A8">
      <w:pPr>
        <w:numPr>
          <w:ilvl w:val="2"/>
          <w:numId w:val="5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nie zawierają wydatków pokrywanych w ramach innych pozycji budżetowych (nie zostały uwzględnione w kosztach realizacji działań);</w:t>
      </w:r>
    </w:p>
    <w:p w14:paraId="219B6EDD" w14:textId="77777777" w:rsidR="002440A8" w:rsidRPr="00331746" w:rsidRDefault="002440A8" w:rsidP="002440A8">
      <w:pPr>
        <w:numPr>
          <w:ilvl w:val="2"/>
          <w:numId w:val="5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nie są finansowane z innych źródeł.</w:t>
      </w:r>
    </w:p>
    <w:p w14:paraId="62F8C643" w14:textId="77777777" w:rsidR="002440A8" w:rsidRDefault="002440A8" w:rsidP="00FF5EF0">
      <w:pPr>
        <w:pStyle w:val="Tekstpodstawowywcity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rPr>
          <w:rFonts w:cs="Arial"/>
          <w:bCs/>
          <w:sz w:val="22"/>
          <w:szCs w:val="22"/>
        </w:rPr>
      </w:pPr>
      <w:r w:rsidRPr="00331746">
        <w:rPr>
          <w:rFonts w:cs="Arial"/>
          <w:sz w:val="22"/>
          <w:szCs w:val="22"/>
        </w:rPr>
        <w:t xml:space="preserve">Suma kosztów administracyjnych </w:t>
      </w:r>
      <w:r w:rsidRPr="00331746">
        <w:rPr>
          <w:rFonts w:cs="Arial"/>
          <w:bCs/>
          <w:sz w:val="22"/>
          <w:szCs w:val="22"/>
        </w:rPr>
        <w:t>nie może przekroczyć</w:t>
      </w:r>
      <w:r w:rsidRPr="00331746">
        <w:rPr>
          <w:rFonts w:cs="Arial"/>
          <w:b/>
          <w:bCs/>
          <w:sz w:val="22"/>
          <w:szCs w:val="22"/>
        </w:rPr>
        <w:t xml:space="preserve"> 1</w:t>
      </w:r>
      <w:r>
        <w:rPr>
          <w:rFonts w:cs="Arial"/>
          <w:b/>
          <w:bCs/>
          <w:sz w:val="22"/>
          <w:szCs w:val="22"/>
        </w:rPr>
        <w:t>0</w:t>
      </w:r>
      <w:r w:rsidRPr="00331746">
        <w:rPr>
          <w:rFonts w:cs="Arial"/>
          <w:b/>
          <w:bCs/>
          <w:sz w:val="22"/>
          <w:szCs w:val="22"/>
        </w:rPr>
        <w:t>% łącznej kwoty kosztu realizacji zadania</w:t>
      </w:r>
      <w:r w:rsidRPr="00331746">
        <w:rPr>
          <w:rFonts w:cs="Arial"/>
          <w:bCs/>
          <w:sz w:val="22"/>
          <w:szCs w:val="22"/>
        </w:rPr>
        <w:t>.</w:t>
      </w:r>
    </w:p>
    <w:p w14:paraId="7CDAD818" w14:textId="77777777" w:rsidR="00E85BE6" w:rsidRPr="00E85BE6" w:rsidRDefault="00E85BE6" w:rsidP="00E85BE6">
      <w:pPr>
        <w:pStyle w:val="Tekstpodstawowywcity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rPr>
          <w:rFonts w:cs="Arial"/>
          <w:bCs/>
          <w:sz w:val="22"/>
          <w:szCs w:val="22"/>
        </w:rPr>
      </w:pPr>
      <w:r w:rsidRPr="00E85BE6">
        <w:rPr>
          <w:sz w:val="22"/>
          <w:szCs w:val="22"/>
        </w:rPr>
        <w:t>W trakcie realizacji zadania mogą być dokonywane przesunięcia i zmiany w zakresie poszczególnych kosztów realizacji działań określonych w kalkulacji przewidywanych kosztów realizacji zadania publicznego na zasadach określonych we wzorze umowy stanowiącym załącznik nr 2 do Regulaminu</w:t>
      </w:r>
    </w:p>
    <w:p w14:paraId="72A1162A" w14:textId="77777777" w:rsidR="00382315" w:rsidRPr="00F43A24" w:rsidRDefault="00382315" w:rsidP="00FF5EF0">
      <w:pPr>
        <w:pStyle w:val="Tekstpodstawowywcity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cs="Arial"/>
          <w:b/>
          <w:bCs/>
          <w:sz w:val="22"/>
          <w:szCs w:val="22"/>
        </w:rPr>
      </w:pPr>
      <w:r w:rsidRPr="00121B01">
        <w:rPr>
          <w:rFonts w:eastAsia="Calibri" w:cs="Arial"/>
          <w:b/>
          <w:bCs/>
          <w:sz w:val="22"/>
          <w:szCs w:val="22"/>
        </w:rPr>
        <w:lastRenderedPageBreak/>
        <w:t xml:space="preserve">Poziom wydatków ponoszonych z dotacji przeznaczonych na </w:t>
      </w:r>
      <w:r w:rsidRPr="00121B01">
        <w:rPr>
          <w:rFonts w:eastAsia="Calibri" w:cs="Arial"/>
          <w:b/>
          <w:sz w:val="22"/>
          <w:szCs w:val="22"/>
          <w:lang w:eastAsia="ar-SA"/>
        </w:rPr>
        <w:t xml:space="preserve">spełnienie minimalnych wymagań służących zapewnieniu dostępności przy realizacji zleconego zadania publicznego nie może przekroczyć </w:t>
      </w:r>
      <w:r w:rsidR="0051126C">
        <w:rPr>
          <w:rFonts w:eastAsia="Calibri" w:cs="Arial"/>
          <w:b/>
          <w:sz w:val="22"/>
          <w:szCs w:val="22"/>
          <w:lang w:eastAsia="ar-SA"/>
        </w:rPr>
        <w:t>1</w:t>
      </w:r>
      <w:r w:rsidRPr="00121B01">
        <w:rPr>
          <w:rFonts w:eastAsia="Calibri" w:cs="Arial"/>
          <w:b/>
          <w:sz w:val="22"/>
          <w:szCs w:val="22"/>
          <w:lang w:eastAsia="ar-SA"/>
        </w:rPr>
        <w:t xml:space="preserve">0% wartości </w:t>
      </w:r>
      <w:r w:rsidR="0051126C">
        <w:rPr>
          <w:rFonts w:eastAsia="Calibri" w:cs="Arial"/>
          <w:b/>
          <w:sz w:val="22"/>
          <w:szCs w:val="22"/>
          <w:lang w:eastAsia="ar-SA"/>
        </w:rPr>
        <w:t>zadania</w:t>
      </w:r>
      <w:r w:rsidRPr="00121B01">
        <w:rPr>
          <w:rFonts w:eastAsia="Calibri" w:cs="Arial"/>
          <w:b/>
          <w:sz w:val="22"/>
          <w:szCs w:val="22"/>
          <w:lang w:eastAsia="ar-SA"/>
        </w:rPr>
        <w:t>.</w:t>
      </w:r>
    </w:p>
    <w:p w14:paraId="28DC366E" w14:textId="77777777" w:rsidR="002440A8" w:rsidRPr="00331746" w:rsidRDefault="002440A8" w:rsidP="002440A8">
      <w:pPr>
        <w:pStyle w:val="Tekstpodstawowywcity"/>
        <w:autoSpaceDE w:val="0"/>
        <w:autoSpaceDN w:val="0"/>
        <w:adjustRightInd w:val="0"/>
        <w:spacing w:line="276" w:lineRule="auto"/>
        <w:ind w:left="426" w:firstLine="0"/>
        <w:rPr>
          <w:rFonts w:cs="Arial"/>
          <w:bCs/>
          <w:sz w:val="22"/>
          <w:szCs w:val="22"/>
        </w:rPr>
      </w:pPr>
    </w:p>
    <w:p w14:paraId="2320E677" w14:textId="77777777" w:rsidR="00507239" w:rsidRDefault="00507239" w:rsidP="002440A8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036282A" w14:textId="77777777" w:rsidR="00507239" w:rsidRDefault="00507239" w:rsidP="002440A8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8AFB14A" w14:textId="77777777" w:rsidR="00507239" w:rsidRDefault="00507239" w:rsidP="002440A8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07316284" w14:textId="77777777" w:rsidR="002440A8" w:rsidRPr="00331746" w:rsidRDefault="002440A8" w:rsidP="002440A8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31746">
        <w:rPr>
          <w:rFonts w:ascii="Arial" w:hAnsi="Arial" w:cs="Arial"/>
          <w:b/>
          <w:snapToGrid w:val="0"/>
          <w:sz w:val="22"/>
          <w:szCs w:val="22"/>
        </w:rPr>
        <w:t>Rozdział VII</w:t>
      </w:r>
      <w:r w:rsidR="00E85F28">
        <w:rPr>
          <w:rFonts w:ascii="Arial" w:hAnsi="Arial" w:cs="Arial"/>
          <w:b/>
          <w:snapToGrid w:val="0"/>
          <w:sz w:val="22"/>
          <w:szCs w:val="22"/>
        </w:rPr>
        <w:t>I</w:t>
      </w:r>
    </w:p>
    <w:p w14:paraId="0C9D1488" w14:textId="77777777" w:rsidR="002440A8" w:rsidRPr="00331746" w:rsidRDefault="002440A8" w:rsidP="002440A8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31746">
        <w:rPr>
          <w:rFonts w:ascii="Arial" w:hAnsi="Arial" w:cs="Arial"/>
          <w:b/>
          <w:snapToGrid w:val="0"/>
          <w:sz w:val="22"/>
          <w:szCs w:val="22"/>
        </w:rPr>
        <w:t>TERMINY I WARUNKI SKŁADANIA OFERT</w:t>
      </w:r>
    </w:p>
    <w:p w14:paraId="01297030" w14:textId="77777777" w:rsidR="002440A8" w:rsidRPr="00331746" w:rsidRDefault="002440A8" w:rsidP="00244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DC19F8E" w14:textId="77777777" w:rsidR="002440A8" w:rsidRPr="00331746" w:rsidRDefault="002440A8" w:rsidP="00110A8F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Warunkiem ubiegania się o realizację zadania jest prawidłowe złożenie oferty na zasadach określonych w niniejszym</w:t>
      </w:r>
      <w:r w:rsidRPr="00331746">
        <w:rPr>
          <w:rFonts w:ascii="Arial" w:hAnsi="Arial" w:cs="Arial"/>
          <w:spacing w:val="-4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Regulaminie, zgodnej ze wzorem określonym w</w:t>
      </w:r>
      <w:r>
        <w:rPr>
          <w:rFonts w:ascii="Arial" w:hAnsi="Arial" w:cs="Arial"/>
          <w:sz w:val="22"/>
          <w:szCs w:val="22"/>
        </w:rPr>
        <w:t> </w:t>
      </w:r>
      <w:r w:rsidRPr="00331746">
        <w:rPr>
          <w:rFonts w:ascii="Arial" w:hAnsi="Arial" w:cs="Arial"/>
          <w:sz w:val="22"/>
          <w:szCs w:val="22"/>
        </w:rPr>
        <w:t>rozporządzeniu Przewodniczącego Komitetu do spraw Pożytku Publicznego z dnia 24</w:t>
      </w:r>
      <w:r>
        <w:rPr>
          <w:rFonts w:ascii="Arial" w:hAnsi="Arial" w:cs="Arial"/>
          <w:sz w:val="22"/>
          <w:szCs w:val="22"/>
        </w:rPr>
        <w:t> </w:t>
      </w:r>
      <w:r w:rsidRPr="00331746">
        <w:rPr>
          <w:rFonts w:ascii="Arial" w:hAnsi="Arial" w:cs="Arial"/>
          <w:sz w:val="22"/>
          <w:szCs w:val="22"/>
        </w:rPr>
        <w:t>października 2018 r</w:t>
      </w:r>
      <w:r>
        <w:rPr>
          <w:rFonts w:ascii="Arial" w:hAnsi="Arial" w:cs="Arial"/>
          <w:sz w:val="22"/>
          <w:szCs w:val="22"/>
        </w:rPr>
        <w:t>.</w:t>
      </w:r>
      <w:r w:rsidRPr="00331746">
        <w:rPr>
          <w:rFonts w:ascii="Arial" w:hAnsi="Arial" w:cs="Arial"/>
          <w:sz w:val="22"/>
          <w:szCs w:val="22"/>
        </w:rPr>
        <w:t xml:space="preserve"> w sprawie wzorów ofert i ramowych wzorów umów dotyczących realizacji zadań publicznych oraz wzorów sprawozdań z wykonania tych zadań. Wzór oferty stanowi załącznik nr </w:t>
      </w:r>
      <w:r>
        <w:rPr>
          <w:rFonts w:ascii="Arial" w:hAnsi="Arial" w:cs="Arial"/>
          <w:sz w:val="22"/>
          <w:szCs w:val="22"/>
        </w:rPr>
        <w:t>1</w:t>
      </w:r>
      <w:r w:rsidRPr="00331746">
        <w:rPr>
          <w:rFonts w:ascii="Arial" w:hAnsi="Arial" w:cs="Arial"/>
          <w:sz w:val="22"/>
          <w:szCs w:val="22"/>
        </w:rPr>
        <w:t xml:space="preserve"> do niniejszego Regulaminu.</w:t>
      </w:r>
    </w:p>
    <w:p w14:paraId="7812D450" w14:textId="77777777" w:rsidR="002440A8" w:rsidRPr="00331746" w:rsidRDefault="002440A8" w:rsidP="00110A8F">
      <w:pPr>
        <w:pStyle w:val="Akapitzlist"/>
        <w:numPr>
          <w:ilvl w:val="0"/>
          <w:numId w:val="19"/>
        </w:numPr>
        <w:suppressAutoHyphens/>
        <w:adjustRightInd w:val="0"/>
        <w:spacing w:after="200" w:line="276" w:lineRule="auto"/>
        <w:ind w:left="426" w:hanging="429"/>
        <w:contextualSpacing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331746">
        <w:rPr>
          <w:rFonts w:ascii="Arial" w:hAnsi="Arial" w:cs="Arial"/>
          <w:sz w:val="22"/>
          <w:szCs w:val="22"/>
          <w:lang w:eastAsia="pl-PL"/>
        </w:rPr>
        <w:t xml:space="preserve">Składanie ofert odbywa się </w:t>
      </w:r>
      <w:r w:rsidRPr="00331746">
        <w:rPr>
          <w:rFonts w:ascii="Arial" w:hAnsi="Arial" w:cs="Arial"/>
          <w:b/>
          <w:sz w:val="22"/>
          <w:szCs w:val="22"/>
          <w:lang w:eastAsia="pl-PL"/>
        </w:rPr>
        <w:t>dwuetapowo:</w:t>
      </w:r>
    </w:p>
    <w:p w14:paraId="05680294" w14:textId="77777777" w:rsidR="002440A8" w:rsidRPr="00331746" w:rsidRDefault="002440A8" w:rsidP="002440A8">
      <w:pPr>
        <w:pStyle w:val="Akapitzlist"/>
        <w:suppressAutoHyphens/>
        <w:adjustRightInd w:val="0"/>
        <w:spacing w:after="200" w:line="276" w:lineRule="auto"/>
        <w:ind w:left="426"/>
        <w:contextualSpacing/>
        <w:rPr>
          <w:rFonts w:ascii="Arial" w:hAnsi="Arial" w:cs="Arial"/>
          <w:b/>
          <w:sz w:val="22"/>
          <w:szCs w:val="22"/>
          <w:lang w:eastAsia="pl-PL"/>
        </w:rPr>
      </w:pPr>
      <w:r w:rsidRPr="00331746">
        <w:rPr>
          <w:rFonts w:ascii="Arial" w:hAnsi="Arial" w:cs="Arial"/>
          <w:b/>
          <w:sz w:val="22"/>
          <w:szCs w:val="22"/>
          <w:lang w:eastAsia="pl-PL"/>
        </w:rPr>
        <w:t xml:space="preserve">I etap: </w:t>
      </w:r>
    </w:p>
    <w:p w14:paraId="0237AD3A" w14:textId="188533A0" w:rsidR="00EF1EBB" w:rsidRDefault="002440A8" w:rsidP="00EF1EBB">
      <w:pPr>
        <w:pStyle w:val="Akapitzlist"/>
        <w:suppressAutoHyphens/>
        <w:adjustRightInd w:val="0"/>
        <w:spacing w:after="200" w:line="276" w:lineRule="auto"/>
        <w:ind w:left="426"/>
        <w:contextualSpacing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F1EBB">
        <w:rPr>
          <w:rFonts w:ascii="Arial" w:hAnsi="Arial" w:cs="Arial"/>
          <w:sz w:val="22"/>
          <w:szCs w:val="22"/>
          <w:lang w:eastAsia="pl-PL"/>
        </w:rPr>
        <w:t xml:space="preserve">Oferty należy </w:t>
      </w:r>
      <w:r w:rsidR="00EF1EBB" w:rsidRPr="00EF1EBB">
        <w:rPr>
          <w:rFonts w:ascii="Arial" w:hAnsi="Arial" w:cs="Arial"/>
          <w:sz w:val="22"/>
          <w:szCs w:val="22"/>
          <w:lang w:eastAsia="pl-PL"/>
        </w:rPr>
        <w:t>złożyć</w:t>
      </w:r>
      <w:r w:rsidRPr="00EF1EBB">
        <w:rPr>
          <w:rFonts w:ascii="Arial" w:hAnsi="Arial" w:cs="Arial"/>
          <w:sz w:val="22"/>
          <w:szCs w:val="22"/>
          <w:lang w:eastAsia="pl-PL"/>
        </w:rPr>
        <w:t xml:space="preserve"> za pośrednictwem </w:t>
      </w:r>
      <w:r w:rsidR="00EF1EBB" w:rsidRPr="00EF1EBB">
        <w:rPr>
          <w:rFonts w:ascii="Arial" w:hAnsi="Arial" w:cs="Arial"/>
          <w:b/>
          <w:sz w:val="22"/>
          <w:szCs w:val="22"/>
        </w:rPr>
        <w:t xml:space="preserve">elektronicznego systemu obsługi zadań publicznych – Generatora </w:t>
      </w:r>
      <w:proofErr w:type="spellStart"/>
      <w:r w:rsidR="00EF1EBB" w:rsidRPr="00EF1EBB">
        <w:rPr>
          <w:rFonts w:ascii="Arial" w:hAnsi="Arial" w:cs="Arial"/>
          <w:b/>
          <w:sz w:val="22"/>
          <w:szCs w:val="22"/>
        </w:rPr>
        <w:t>eNGO</w:t>
      </w:r>
      <w:proofErr w:type="spellEnd"/>
      <w:r w:rsidR="00EF1EBB" w:rsidRPr="00EF1EBB">
        <w:rPr>
          <w:rFonts w:ascii="Arial" w:hAnsi="Arial" w:cs="Arial"/>
          <w:sz w:val="22"/>
          <w:szCs w:val="22"/>
        </w:rPr>
        <w:t xml:space="preserve"> dostępnego na stronie internetowej pod adresem </w:t>
      </w:r>
      <w:hyperlink r:id="rId8" w:history="1">
        <w:r w:rsidR="00EF1EBB" w:rsidRPr="00EF1EBB">
          <w:rPr>
            <w:rStyle w:val="Hipercze"/>
            <w:rFonts w:ascii="Arial" w:hAnsi="Arial" w:cs="Arial"/>
            <w:sz w:val="22"/>
            <w:szCs w:val="22"/>
          </w:rPr>
          <w:t>https://pozarzadowa.malopolska.pl/</w:t>
        </w:r>
      </w:hyperlink>
      <w:r w:rsidR="00EF1EBB" w:rsidRPr="00EF1EBB">
        <w:rPr>
          <w:rStyle w:val="Hipercze"/>
          <w:rFonts w:ascii="Arial" w:hAnsi="Arial" w:cs="Arial"/>
          <w:sz w:val="22"/>
          <w:szCs w:val="22"/>
        </w:rPr>
        <w:t>, zwanego dalej</w:t>
      </w:r>
      <w:r w:rsidR="00EF1EBB" w:rsidRPr="00EF1EBB">
        <w:rPr>
          <w:rFonts w:ascii="Arial" w:hAnsi="Arial" w:cs="Arial"/>
          <w:sz w:val="22"/>
          <w:szCs w:val="22"/>
        </w:rPr>
        <w:t xml:space="preserve"> „</w:t>
      </w:r>
      <w:r w:rsidR="00EF1EBB" w:rsidRPr="00EF1EBB">
        <w:rPr>
          <w:rFonts w:ascii="Arial" w:hAnsi="Arial" w:cs="Arial"/>
          <w:b/>
          <w:bCs/>
          <w:sz w:val="22"/>
          <w:szCs w:val="22"/>
        </w:rPr>
        <w:t xml:space="preserve">Generatorem </w:t>
      </w:r>
      <w:proofErr w:type="spellStart"/>
      <w:r w:rsidR="00EF1EBB" w:rsidRPr="00EF1EBB">
        <w:rPr>
          <w:rFonts w:ascii="Arial" w:hAnsi="Arial" w:cs="Arial"/>
          <w:b/>
          <w:bCs/>
          <w:sz w:val="22"/>
          <w:szCs w:val="22"/>
        </w:rPr>
        <w:t>eNGO</w:t>
      </w:r>
      <w:proofErr w:type="spellEnd"/>
      <w:r w:rsidR="00EF1EBB" w:rsidRPr="00EF1EBB">
        <w:rPr>
          <w:rFonts w:ascii="Arial" w:hAnsi="Arial" w:cs="Arial"/>
          <w:bCs/>
          <w:sz w:val="22"/>
          <w:szCs w:val="22"/>
        </w:rPr>
        <w:t>”</w:t>
      </w:r>
      <w:r w:rsidR="00EF1EBB">
        <w:rPr>
          <w:rFonts w:ascii="Arial" w:hAnsi="Arial" w:cs="Arial"/>
          <w:bCs/>
          <w:sz w:val="22"/>
          <w:szCs w:val="22"/>
        </w:rPr>
        <w:t xml:space="preserve">, </w:t>
      </w:r>
      <w:r w:rsidRPr="00EF1EBB">
        <w:rPr>
          <w:rFonts w:ascii="Arial" w:hAnsi="Arial" w:cs="Arial"/>
          <w:sz w:val="22"/>
          <w:szCs w:val="22"/>
          <w:lang w:eastAsia="pl-PL"/>
        </w:rPr>
        <w:t xml:space="preserve">w terminie </w:t>
      </w:r>
      <w:r w:rsidRPr="00EF1EBB">
        <w:rPr>
          <w:rFonts w:ascii="Arial" w:hAnsi="Arial" w:cs="Arial"/>
          <w:b/>
          <w:sz w:val="22"/>
          <w:szCs w:val="22"/>
          <w:lang w:eastAsia="pl-PL"/>
        </w:rPr>
        <w:t xml:space="preserve">do </w:t>
      </w:r>
      <w:r w:rsidR="00734A3F">
        <w:rPr>
          <w:rFonts w:ascii="Arial" w:hAnsi="Arial" w:cs="Arial"/>
          <w:b/>
          <w:sz w:val="22"/>
          <w:szCs w:val="22"/>
          <w:lang w:eastAsia="pl-PL"/>
        </w:rPr>
        <w:t>22 czerwca</w:t>
      </w:r>
      <w:r w:rsidR="00EF1EBB" w:rsidRPr="00EF1EBB">
        <w:rPr>
          <w:rFonts w:ascii="Arial" w:hAnsi="Arial" w:cs="Arial"/>
          <w:b/>
          <w:sz w:val="22"/>
          <w:szCs w:val="22"/>
          <w:lang w:eastAsia="pl-PL"/>
        </w:rPr>
        <w:t xml:space="preserve"> 202</w:t>
      </w:r>
      <w:r w:rsidR="00734A3F">
        <w:rPr>
          <w:rFonts w:ascii="Arial" w:hAnsi="Arial" w:cs="Arial"/>
          <w:b/>
          <w:sz w:val="22"/>
          <w:szCs w:val="22"/>
          <w:lang w:eastAsia="pl-PL"/>
        </w:rPr>
        <w:t>2</w:t>
      </w:r>
      <w:r w:rsidR="00EF1EBB" w:rsidRPr="00EF1EBB">
        <w:rPr>
          <w:rFonts w:ascii="Arial" w:hAnsi="Arial" w:cs="Arial"/>
          <w:b/>
          <w:sz w:val="22"/>
          <w:szCs w:val="22"/>
          <w:lang w:eastAsia="pl-PL"/>
        </w:rPr>
        <w:t xml:space="preserve"> roku do godz. </w:t>
      </w:r>
      <w:r w:rsidR="00734A3F">
        <w:rPr>
          <w:rFonts w:ascii="Arial" w:hAnsi="Arial" w:cs="Arial"/>
          <w:b/>
          <w:sz w:val="22"/>
          <w:szCs w:val="22"/>
          <w:lang w:eastAsia="pl-PL"/>
        </w:rPr>
        <w:t>16:00</w:t>
      </w:r>
    </w:p>
    <w:p w14:paraId="2CFD4C29" w14:textId="77777777" w:rsidR="00EF1EBB" w:rsidRPr="00EF1EBB" w:rsidRDefault="00EF1EBB" w:rsidP="00EF1EBB">
      <w:pPr>
        <w:pStyle w:val="Akapitzlist"/>
        <w:suppressAutoHyphens/>
        <w:adjustRightInd w:val="0"/>
        <w:spacing w:after="200" w:line="276" w:lineRule="auto"/>
        <w:ind w:left="426"/>
        <w:contextualSpacing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F1EBB">
        <w:rPr>
          <w:rFonts w:ascii="Arial" w:hAnsi="Arial" w:cs="Arial"/>
          <w:sz w:val="22"/>
          <w:szCs w:val="22"/>
        </w:rPr>
        <w:t xml:space="preserve">Wzór oferty określony jest </w:t>
      </w:r>
      <w:r w:rsidRPr="00EF1EBB">
        <w:rPr>
          <w:rFonts w:ascii="Arial" w:hAnsi="Arial" w:cs="Arial"/>
          <w:bCs/>
          <w:sz w:val="22"/>
          <w:szCs w:val="22"/>
        </w:rPr>
        <w:t xml:space="preserve">Rozporządzeniem Przewodniczącego Komitetu do spraw Pożytku Publicznego z dnia 24 października 2018 r. w sprawie wzorów ofert i ramowych wzorów umów dotyczących realizacji zadań publicznych oraz wzorów sprawozdań z wykonania tych zadań </w:t>
      </w:r>
      <w:r w:rsidRPr="00EF1EBB">
        <w:rPr>
          <w:rFonts w:ascii="Arial" w:hAnsi="Arial" w:cs="Arial"/>
          <w:sz w:val="22"/>
          <w:szCs w:val="22"/>
        </w:rPr>
        <w:t xml:space="preserve">(Dz. U. </w:t>
      </w:r>
      <w:r w:rsidRPr="00EF1EBB">
        <w:rPr>
          <w:rFonts w:ascii="Arial" w:hAnsi="Arial" w:cs="Arial"/>
          <w:bCs/>
          <w:sz w:val="22"/>
          <w:szCs w:val="22"/>
        </w:rPr>
        <w:t xml:space="preserve">z 2018 r. poz. 2057) i stanowi </w:t>
      </w:r>
      <w:r w:rsidRPr="00EF1EBB">
        <w:rPr>
          <w:rFonts w:ascii="Arial" w:hAnsi="Arial" w:cs="Arial"/>
          <w:b/>
          <w:bCs/>
          <w:sz w:val="22"/>
          <w:szCs w:val="22"/>
        </w:rPr>
        <w:t>Załącznik nr 1 do niniejszego Regulaminu.</w:t>
      </w:r>
    </w:p>
    <w:p w14:paraId="0C5F7C52" w14:textId="77777777" w:rsidR="002440A8" w:rsidRPr="00D84831" w:rsidRDefault="002440A8" w:rsidP="002440A8">
      <w:pPr>
        <w:pStyle w:val="Akapitzlist"/>
        <w:suppressAutoHyphens/>
        <w:adjustRightInd w:val="0"/>
        <w:spacing w:after="200" w:line="276" w:lineRule="auto"/>
        <w:ind w:left="426"/>
        <w:contextualSpacing/>
        <w:rPr>
          <w:rFonts w:ascii="Arial" w:hAnsi="Arial" w:cs="Arial"/>
          <w:b/>
          <w:sz w:val="22"/>
          <w:szCs w:val="22"/>
          <w:lang w:eastAsia="pl-PL"/>
        </w:rPr>
      </w:pPr>
      <w:r w:rsidRPr="00D84831">
        <w:rPr>
          <w:rFonts w:ascii="Arial" w:hAnsi="Arial" w:cs="Arial"/>
          <w:b/>
          <w:sz w:val="22"/>
          <w:szCs w:val="22"/>
          <w:lang w:eastAsia="pl-PL"/>
        </w:rPr>
        <w:t>II etap:</w:t>
      </w:r>
    </w:p>
    <w:p w14:paraId="4630FB7A" w14:textId="77F107E1" w:rsidR="00EF1EBB" w:rsidRDefault="002440A8" w:rsidP="00EF1EBB">
      <w:pPr>
        <w:pStyle w:val="Akapitzlist"/>
        <w:suppressAutoHyphens/>
        <w:adjustRightInd w:val="0"/>
        <w:spacing w:after="200" w:line="276" w:lineRule="auto"/>
        <w:ind w:left="426"/>
        <w:contextualSpacing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D84831">
        <w:rPr>
          <w:rFonts w:ascii="Arial" w:hAnsi="Arial" w:cs="Arial"/>
          <w:sz w:val="22"/>
          <w:szCs w:val="22"/>
          <w:lang w:eastAsia="pl-PL"/>
        </w:rPr>
        <w:t xml:space="preserve">Oferent zobowiązany jest także </w:t>
      </w:r>
      <w:r w:rsidRPr="00D84831">
        <w:rPr>
          <w:rFonts w:ascii="Arial" w:hAnsi="Arial" w:cs="Arial"/>
          <w:b/>
          <w:sz w:val="22"/>
          <w:szCs w:val="22"/>
          <w:lang w:eastAsia="pl-PL"/>
        </w:rPr>
        <w:t xml:space="preserve">w terminie do </w:t>
      </w:r>
      <w:r w:rsidR="00734A3F">
        <w:rPr>
          <w:rFonts w:ascii="Arial" w:hAnsi="Arial" w:cs="Arial"/>
          <w:b/>
          <w:sz w:val="22"/>
          <w:szCs w:val="22"/>
          <w:lang w:eastAsia="pl-PL"/>
        </w:rPr>
        <w:t>22 czerwca 2022</w:t>
      </w:r>
      <w:r w:rsidRPr="00D84831">
        <w:rPr>
          <w:rFonts w:ascii="Arial" w:hAnsi="Arial" w:cs="Arial"/>
          <w:b/>
          <w:sz w:val="22"/>
          <w:szCs w:val="22"/>
          <w:lang w:eastAsia="pl-PL"/>
        </w:rPr>
        <w:t xml:space="preserve"> roku</w:t>
      </w:r>
      <w:r w:rsidRPr="00D84831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F1EBB">
        <w:rPr>
          <w:rFonts w:ascii="Arial" w:hAnsi="Arial" w:cs="Arial"/>
          <w:sz w:val="22"/>
          <w:szCs w:val="22"/>
          <w:lang w:eastAsia="pl-PL"/>
        </w:rPr>
        <w:t xml:space="preserve">do godz. </w:t>
      </w:r>
      <w:r w:rsidR="00734A3F">
        <w:rPr>
          <w:rFonts w:ascii="Arial" w:hAnsi="Arial" w:cs="Arial"/>
          <w:sz w:val="22"/>
          <w:szCs w:val="22"/>
          <w:lang w:eastAsia="pl-PL"/>
        </w:rPr>
        <w:t>16:00</w:t>
      </w:r>
      <w:r w:rsidR="00EF1EBB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D84831">
        <w:rPr>
          <w:rFonts w:ascii="Arial" w:hAnsi="Arial" w:cs="Arial"/>
          <w:sz w:val="22"/>
          <w:szCs w:val="22"/>
          <w:lang w:eastAsia="pl-PL"/>
        </w:rPr>
        <w:t xml:space="preserve">dostarczyć </w:t>
      </w:r>
      <w:r w:rsidRPr="00331746">
        <w:rPr>
          <w:rFonts w:ascii="Arial" w:hAnsi="Arial" w:cs="Arial"/>
          <w:sz w:val="22"/>
          <w:szCs w:val="22"/>
          <w:lang w:eastAsia="pl-PL"/>
        </w:rPr>
        <w:t xml:space="preserve">do </w:t>
      </w:r>
      <w:r w:rsidR="00EF1EBB">
        <w:rPr>
          <w:rFonts w:ascii="Arial" w:hAnsi="Arial" w:cs="Arial"/>
          <w:sz w:val="22"/>
          <w:szCs w:val="22"/>
          <w:lang w:eastAsia="pl-PL"/>
        </w:rPr>
        <w:t>Regionalnego Ośrodka</w:t>
      </w:r>
      <w:r w:rsidR="00734A3F">
        <w:rPr>
          <w:rFonts w:ascii="Arial" w:hAnsi="Arial" w:cs="Arial"/>
          <w:sz w:val="22"/>
          <w:szCs w:val="22"/>
          <w:lang w:eastAsia="pl-PL"/>
        </w:rPr>
        <w:t xml:space="preserve"> Polityki Społecznej w Krakowie </w:t>
      </w:r>
      <w:bookmarkStart w:id="0" w:name="_GoBack"/>
      <w:bookmarkEnd w:id="0"/>
      <w:r w:rsidRPr="00331746">
        <w:rPr>
          <w:rFonts w:ascii="Arial" w:hAnsi="Arial" w:cs="Arial"/>
          <w:sz w:val="22"/>
          <w:szCs w:val="22"/>
          <w:lang w:eastAsia="pl-PL"/>
        </w:rPr>
        <w:t>ofertę wygenerowaną w I etapie wraz z załącznikami podpisaną przez osoby upoważnione do składania oświadczeń woli w imieniu Oferenta</w:t>
      </w:r>
      <w:r w:rsidR="00EF1EBB">
        <w:rPr>
          <w:rFonts w:ascii="Arial" w:hAnsi="Arial" w:cs="Arial"/>
          <w:sz w:val="22"/>
          <w:szCs w:val="22"/>
          <w:lang w:eastAsia="pl-PL"/>
        </w:rPr>
        <w:t>.</w:t>
      </w:r>
    </w:p>
    <w:p w14:paraId="602C5F2B" w14:textId="77777777" w:rsidR="00EF1EBB" w:rsidRPr="00EF1EBB" w:rsidRDefault="00EF1EBB" w:rsidP="00EF1EBB">
      <w:pPr>
        <w:pStyle w:val="Akapitzlist"/>
        <w:suppressAutoHyphens/>
        <w:adjustRightInd w:val="0"/>
        <w:spacing w:after="200" w:line="276" w:lineRule="auto"/>
        <w:ind w:left="426"/>
        <w:contextualSpacing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F1EBB">
        <w:rPr>
          <w:rFonts w:ascii="Arial" w:hAnsi="Arial" w:cs="Arial"/>
          <w:sz w:val="22"/>
          <w:szCs w:val="22"/>
        </w:rPr>
        <w:t>Oferty wraz z wymaganymi załącznikami składane są w formie pisemnej w jednej z dwóch form:</w:t>
      </w:r>
    </w:p>
    <w:p w14:paraId="214BEB62" w14:textId="77777777" w:rsidR="002440A8" w:rsidRPr="005E5BA0" w:rsidRDefault="002440A8" w:rsidP="00110A8F">
      <w:pPr>
        <w:pStyle w:val="Akapitzlist"/>
        <w:numPr>
          <w:ilvl w:val="0"/>
          <w:numId w:val="20"/>
        </w:numPr>
        <w:suppressAutoHyphens/>
        <w:adjustRightInd w:val="0"/>
        <w:spacing w:line="276" w:lineRule="auto"/>
        <w:ind w:left="709" w:hanging="284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31746">
        <w:rPr>
          <w:rFonts w:ascii="Arial" w:hAnsi="Arial" w:cs="Arial"/>
          <w:b/>
          <w:sz w:val="22"/>
          <w:szCs w:val="22"/>
          <w:lang w:eastAsia="pl-PL"/>
        </w:rPr>
        <w:t>w formie papierowej</w:t>
      </w:r>
      <w:r w:rsidRPr="00331746">
        <w:rPr>
          <w:rFonts w:ascii="Arial" w:hAnsi="Arial" w:cs="Arial"/>
          <w:sz w:val="22"/>
          <w:szCs w:val="22"/>
          <w:lang w:eastAsia="pl-PL"/>
        </w:rPr>
        <w:t xml:space="preserve"> tzn. wydruk wygenerowanej oferty, podpisanej podpisem/ podpisami własnoręcznymi przez osoby uprawnione. Oferty w tej formie wraz z wymaganymi załącznikami należy składać w zamkniętej kopercie z widocznym oznaczeniem Oferenta oraz dopiskiem na kopercie „</w:t>
      </w:r>
      <w:r w:rsidRPr="00331746">
        <w:rPr>
          <w:rFonts w:ascii="Arial" w:hAnsi="Arial" w:cs="Arial"/>
          <w:b/>
          <w:sz w:val="22"/>
          <w:szCs w:val="22"/>
          <w:lang w:eastAsia="pl-PL"/>
        </w:rPr>
        <w:t xml:space="preserve">Otwarty konkurs ofert na realizację zadań publicznych Województwa Małopolskiego w obszarze </w:t>
      </w:r>
      <w:r w:rsidRPr="004C446B">
        <w:rPr>
          <w:rFonts w:ascii="Arial" w:hAnsi="Arial" w:cs="Arial"/>
          <w:b/>
          <w:bCs/>
          <w:sz w:val="22"/>
          <w:szCs w:val="22"/>
        </w:rPr>
        <w:t>działalności na rzecz rodziny, macierzyństwa, rodzicielstwa, upowszechniania i ochrony praw dziecka</w:t>
      </w:r>
      <w:r w:rsidRPr="00331746">
        <w:rPr>
          <w:rFonts w:ascii="Arial" w:hAnsi="Arial" w:cs="Arial"/>
          <w:sz w:val="22"/>
          <w:szCs w:val="22"/>
          <w:lang w:eastAsia="pl-PL"/>
        </w:rPr>
        <w:t xml:space="preserve"> </w:t>
      </w:r>
      <w:r w:rsidR="00347183" w:rsidRPr="00FD045D">
        <w:rPr>
          <w:rFonts w:ascii="Arial" w:hAnsi="Arial" w:cs="Arial"/>
          <w:b/>
          <w:sz w:val="22"/>
          <w:szCs w:val="22"/>
        </w:rPr>
        <w:t>w ramach V edycji Budżetu Obywatelskiego Województwa Małopolskiego</w:t>
      </w:r>
      <w:r w:rsidR="00347183">
        <w:rPr>
          <w:rFonts w:ascii="Arial" w:hAnsi="Arial" w:cs="Arial"/>
          <w:b/>
          <w:sz w:val="22"/>
          <w:szCs w:val="22"/>
        </w:rPr>
        <w:t>”</w:t>
      </w:r>
      <w:r w:rsidR="00347183" w:rsidRPr="00C67D99">
        <w:rPr>
          <w:rFonts w:ascii="Arial" w:hAnsi="Arial" w:cs="Arial"/>
          <w:sz w:val="22"/>
          <w:szCs w:val="22"/>
          <w:lang w:eastAsia="pl-PL"/>
        </w:rPr>
        <w:t xml:space="preserve"> </w:t>
      </w:r>
      <w:r w:rsidR="00FB29A9" w:rsidRPr="00C67D99">
        <w:rPr>
          <w:rFonts w:ascii="Arial" w:hAnsi="Arial" w:cs="Arial"/>
          <w:sz w:val="22"/>
          <w:szCs w:val="22"/>
          <w:lang w:eastAsia="pl-PL"/>
        </w:rPr>
        <w:t xml:space="preserve">w siedzibie Regionalnego Ośrodka Polityki Społecznej w </w:t>
      </w:r>
      <w:r w:rsidR="00B578FF" w:rsidRPr="00C67D99">
        <w:rPr>
          <w:rFonts w:ascii="Arial" w:hAnsi="Arial" w:cs="Arial"/>
          <w:sz w:val="22"/>
          <w:szCs w:val="22"/>
          <w:lang w:eastAsia="pl-PL"/>
        </w:rPr>
        <w:t>Krakowie, ul. Piastowska 32</w:t>
      </w:r>
      <w:r w:rsidR="00FB29A9" w:rsidRPr="00C67D99">
        <w:rPr>
          <w:rFonts w:ascii="Arial" w:hAnsi="Arial" w:cs="Arial"/>
          <w:sz w:val="22"/>
          <w:szCs w:val="22"/>
          <w:lang w:eastAsia="pl-PL"/>
        </w:rPr>
        <w:t xml:space="preserve">, w sekretariacie, piętro 1, pokój nr </w:t>
      </w:r>
      <w:r w:rsidR="003D33D5" w:rsidRPr="00C67D99">
        <w:rPr>
          <w:rFonts w:ascii="Arial" w:hAnsi="Arial" w:cs="Arial"/>
          <w:sz w:val="22"/>
          <w:szCs w:val="22"/>
          <w:lang w:eastAsia="pl-PL"/>
        </w:rPr>
        <w:t>7</w:t>
      </w:r>
      <w:r w:rsidRPr="00C67D99">
        <w:rPr>
          <w:rFonts w:ascii="Arial" w:hAnsi="Arial" w:cs="Arial"/>
          <w:sz w:val="22"/>
          <w:szCs w:val="22"/>
          <w:lang w:eastAsia="pl-PL"/>
        </w:rPr>
        <w:t xml:space="preserve"> lub za pośrednictwem poczty na adres korespondencyjny:</w:t>
      </w:r>
      <w:r w:rsidR="003D33D5" w:rsidRPr="00C67D99">
        <w:rPr>
          <w:rFonts w:ascii="Arial" w:hAnsi="Arial" w:cs="Arial"/>
          <w:sz w:val="22"/>
          <w:szCs w:val="22"/>
          <w:lang w:eastAsia="pl-PL"/>
        </w:rPr>
        <w:t xml:space="preserve"> Regionalny Ośrodek Polityki Społecznej w Krakowie, ul. Piastowska 32</w:t>
      </w:r>
      <w:r w:rsidRPr="00C67D99">
        <w:rPr>
          <w:rFonts w:ascii="Arial" w:hAnsi="Arial" w:cs="Arial"/>
          <w:sz w:val="22"/>
          <w:szCs w:val="22"/>
          <w:lang w:eastAsia="pl-PL"/>
        </w:rPr>
        <w:t>, 30-0</w:t>
      </w:r>
      <w:r w:rsidR="003D33D5" w:rsidRPr="00C67D99">
        <w:rPr>
          <w:rFonts w:ascii="Arial" w:hAnsi="Arial" w:cs="Arial"/>
          <w:sz w:val="22"/>
          <w:szCs w:val="22"/>
          <w:lang w:eastAsia="pl-PL"/>
        </w:rPr>
        <w:t>70</w:t>
      </w:r>
      <w:r w:rsidRPr="00C67D99">
        <w:rPr>
          <w:rFonts w:ascii="Arial" w:hAnsi="Arial" w:cs="Arial"/>
          <w:sz w:val="22"/>
          <w:szCs w:val="22"/>
          <w:lang w:eastAsia="pl-PL"/>
        </w:rPr>
        <w:t xml:space="preserve"> Kraków.</w:t>
      </w:r>
    </w:p>
    <w:p w14:paraId="7891E49E" w14:textId="77777777" w:rsidR="00944232" w:rsidRPr="00944232" w:rsidRDefault="002440A8" w:rsidP="00110A8F">
      <w:pPr>
        <w:numPr>
          <w:ilvl w:val="0"/>
          <w:numId w:val="20"/>
        </w:numPr>
        <w:suppressAutoHyphens/>
        <w:spacing w:line="276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bookmarkStart w:id="1" w:name="_Hlk50111226"/>
      <w:r w:rsidRPr="00331746">
        <w:rPr>
          <w:rFonts w:ascii="Arial" w:hAnsi="Arial" w:cs="Arial"/>
          <w:b/>
          <w:sz w:val="22"/>
          <w:szCs w:val="22"/>
        </w:rPr>
        <w:t>w formie elektronicznej</w:t>
      </w:r>
      <w:r w:rsidRPr="00331746">
        <w:rPr>
          <w:rFonts w:ascii="Arial" w:hAnsi="Arial" w:cs="Arial"/>
          <w:sz w:val="22"/>
          <w:szCs w:val="22"/>
        </w:rPr>
        <w:t xml:space="preserve">, podpisanej przez osoby uprawnione, które posiadają kwalifikowany podpis elektroniczny, profil zaufany lub e-dowód w formacie .pdf, wraz </w:t>
      </w:r>
      <w:r w:rsidRPr="00C67D99">
        <w:rPr>
          <w:rFonts w:ascii="Arial" w:hAnsi="Arial" w:cs="Arial"/>
          <w:sz w:val="22"/>
          <w:szCs w:val="22"/>
        </w:rPr>
        <w:t xml:space="preserve">z załącznikami, za pośrednictwem platformy </w:t>
      </w:r>
      <w:proofErr w:type="spellStart"/>
      <w:r w:rsidRPr="00C67D99">
        <w:rPr>
          <w:rFonts w:ascii="Arial" w:hAnsi="Arial" w:cs="Arial"/>
          <w:sz w:val="22"/>
          <w:szCs w:val="22"/>
        </w:rPr>
        <w:t>ePUAP</w:t>
      </w:r>
      <w:proofErr w:type="spellEnd"/>
      <w:r w:rsidRPr="00C67D99">
        <w:rPr>
          <w:rFonts w:ascii="Arial" w:hAnsi="Arial" w:cs="Arial"/>
          <w:sz w:val="22"/>
          <w:szCs w:val="22"/>
        </w:rPr>
        <w:t xml:space="preserve"> </w:t>
      </w:r>
      <w:bookmarkEnd w:id="1"/>
      <w:r w:rsidRPr="00C67D99">
        <w:rPr>
          <w:rFonts w:ascii="Arial" w:hAnsi="Arial" w:cs="Arial"/>
          <w:sz w:val="22"/>
          <w:szCs w:val="22"/>
        </w:rPr>
        <w:t xml:space="preserve">dostępnej pod adresem </w:t>
      </w:r>
      <w:r w:rsidRPr="00C67D99">
        <w:rPr>
          <w:rFonts w:ascii="Arial" w:hAnsi="Arial" w:cs="Arial"/>
          <w:sz w:val="22"/>
          <w:szCs w:val="22"/>
        </w:rPr>
        <w:lastRenderedPageBreak/>
        <w:t xml:space="preserve">https://epuap.gov.pl/ na adres elektronicznej skrzynki podawczej </w:t>
      </w:r>
      <w:r w:rsidR="00AC59EF" w:rsidRPr="00C67D99">
        <w:rPr>
          <w:rFonts w:ascii="Arial" w:hAnsi="Arial" w:cs="Arial"/>
          <w:sz w:val="22"/>
          <w:szCs w:val="22"/>
        </w:rPr>
        <w:t>Regionaln</w:t>
      </w:r>
      <w:r w:rsidR="005E5BA0" w:rsidRPr="00C67D99">
        <w:rPr>
          <w:rFonts w:ascii="Arial" w:hAnsi="Arial" w:cs="Arial"/>
          <w:sz w:val="22"/>
          <w:szCs w:val="22"/>
        </w:rPr>
        <w:t>ego</w:t>
      </w:r>
      <w:r w:rsidR="00AC59EF" w:rsidRPr="00C67D99">
        <w:rPr>
          <w:rFonts w:ascii="Arial" w:hAnsi="Arial" w:cs="Arial"/>
          <w:sz w:val="22"/>
          <w:szCs w:val="22"/>
        </w:rPr>
        <w:t xml:space="preserve"> Ośrod</w:t>
      </w:r>
      <w:r w:rsidR="005E5BA0" w:rsidRPr="00C67D99">
        <w:rPr>
          <w:rFonts w:ascii="Arial" w:hAnsi="Arial" w:cs="Arial"/>
          <w:sz w:val="22"/>
          <w:szCs w:val="22"/>
        </w:rPr>
        <w:t>ka</w:t>
      </w:r>
      <w:r w:rsidR="00AC59EF" w:rsidRPr="00C67D99">
        <w:rPr>
          <w:rFonts w:ascii="Arial" w:hAnsi="Arial" w:cs="Arial"/>
          <w:sz w:val="22"/>
          <w:szCs w:val="22"/>
        </w:rPr>
        <w:t xml:space="preserve"> Polityki Społecznej w Krakowie</w:t>
      </w:r>
      <w:r w:rsidR="00944232" w:rsidRPr="00C67D99">
        <w:rPr>
          <w:rFonts w:ascii="Arial" w:hAnsi="Arial" w:cs="Arial"/>
          <w:sz w:val="22"/>
          <w:szCs w:val="22"/>
        </w:rPr>
        <w:t>:</w:t>
      </w:r>
      <w:r w:rsidR="00AC59EF" w:rsidRPr="00C67D99">
        <w:rPr>
          <w:rFonts w:ascii="Arial" w:hAnsi="Arial" w:cs="Arial"/>
          <w:sz w:val="22"/>
          <w:szCs w:val="22"/>
        </w:rPr>
        <w:t xml:space="preserve"> </w:t>
      </w:r>
      <w:r w:rsidR="00944232" w:rsidRPr="00C67D99">
        <w:rPr>
          <w:rFonts w:ascii="Arial" w:hAnsi="Arial" w:cs="Arial"/>
          <w:sz w:val="22"/>
          <w:szCs w:val="22"/>
        </w:rPr>
        <w:t>/</w:t>
      </w:r>
      <w:proofErr w:type="spellStart"/>
      <w:r w:rsidR="00944232" w:rsidRPr="00C67D99">
        <w:rPr>
          <w:rFonts w:ascii="Arial" w:hAnsi="Arial" w:cs="Arial"/>
          <w:sz w:val="22"/>
          <w:szCs w:val="22"/>
        </w:rPr>
        <w:t>ropskrakow</w:t>
      </w:r>
      <w:proofErr w:type="spellEnd"/>
      <w:r w:rsidR="00944232" w:rsidRPr="00C67D99">
        <w:rPr>
          <w:rFonts w:ascii="Arial" w:hAnsi="Arial" w:cs="Arial"/>
          <w:sz w:val="22"/>
          <w:szCs w:val="22"/>
        </w:rPr>
        <w:t xml:space="preserve">/skrytka (link do kontaktu: </w:t>
      </w:r>
      <w:hyperlink r:id="rId9" w:history="1">
        <w:r w:rsidR="00944232" w:rsidRPr="00944232">
          <w:rPr>
            <w:rStyle w:val="Hipercze"/>
            <w:rFonts w:ascii="Arial" w:hAnsi="Arial" w:cs="Arial"/>
            <w:sz w:val="22"/>
            <w:szCs w:val="22"/>
          </w:rPr>
          <w:t>https://epuap.gov.pl/wps/portal/strefa-klienta/katalog-spraw/opis-uslugi/pismo-ogolne-do-urzedu/ropskrakow</w:t>
        </w:r>
      </w:hyperlink>
      <w:r w:rsidR="00944232">
        <w:t>)</w:t>
      </w:r>
    </w:p>
    <w:p w14:paraId="0FFC6F52" w14:textId="77777777" w:rsidR="002440A8" w:rsidRPr="00331746" w:rsidRDefault="002440A8" w:rsidP="00110A8F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331746">
        <w:rPr>
          <w:rFonts w:ascii="Arial" w:hAnsi="Arial" w:cs="Arial"/>
          <w:bCs/>
          <w:sz w:val="22"/>
          <w:szCs w:val="22"/>
          <w:lang w:eastAsia="pl-PL"/>
        </w:rPr>
        <w:t>Suma kontrolna wygenerowanej oferty, składanej do Urzędu Marszałkowskiego Województwa Małopolskiego, musi być tożsama z sumą kontrolną ostatecznej oferty złożonej w Generatorze.</w:t>
      </w:r>
    </w:p>
    <w:p w14:paraId="6247623F" w14:textId="77777777" w:rsidR="002440A8" w:rsidRPr="00BB0B15" w:rsidRDefault="002440A8" w:rsidP="00110A8F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BB0B15">
        <w:rPr>
          <w:rFonts w:ascii="Arial" w:hAnsi="Arial" w:cs="Arial"/>
          <w:sz w:val="22"/>
          <w:szCs w:val="22"/>
        </w:rPr>
        <w:t>Oferent jest zobowiązany złożyć wraz z ofertą następujące załączniki:</w:t>
      </w:r>
    </w:p>
    <w:p w14:paraId="6790F356" w14:textId="77777777" w:rsidR="002440A8" w:rsidRPr="00BB0B15" w:rsidRDefault="002440A8" w:rsidP="00110A8F">
      <w:pPr>
        <w:numPr>
          <w:ilvl w:val="0"/>
          <w:numId w:val="21"/>
        </w:numPr>
        <w:adjustRightInd w:val="0"/>
        <w:spacing w:after="60"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BB0B15">
        <w:rPr>
          <w:rFonts w:ascii="Arial" w:hAnsi="Arial" w:cs="Arial"/>
          <w:bCs/>
          <w:sz w:val="22"/>
          <w:szCs w:val="22"/>
        </w:rPr>
        <w:t>aktualny dokument stanowiący o podstawie działalności Oferenta/Oferentów, potwierdzający status prawny i umocowanie osób go reprezentujących:</w:t>
      </w:r>
    </w:p>
    <w:p w14:paraId="3ED40C06" w14:textId="77777777" w:rsidR="002440A8" w:rsidRPr="00BB0B15" w:rsidRDefault="002440A8" w:rsidP="00110A8F">
      <w:pPr>
        <w:numPr>
          <w:ilvl w:val="0"/>
          <w:numId w:val="22"/>
        </w:numPr>
        <w:adjustRightInd w:val="0"/>
        <w:spacing w:after="60"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BB0B15">
        <w:rPr>
          <w:rFonts w:ascii="Arial" w:hAnsi="Arial" w:cs="Arial"/>
          <w:b/>
          <w:sz w:val="22"/>
          <w:szCs w:val="22"/>
        </w:rPr>
        <w:t xml:space="preserve">wyciąg ze statutu (innego właściwego dokumentu) będącego podstawą funkcjonowania Oferenta określający cele działania i przedmiot działalności Oferenta </w:t>
      </w:r>
      <w:r w:rsidRPr="00BB0B15">
        <w:rPr>
          <w:rFonts w:ascii="Arial" w:hAnsi="Arial" w:cs="Arial"/>
          <w:bCs/>
          <w:sz w:val="22"/>
          <w:szCs w:val="22"/>
        </w:rPr>
        <w:t>(podmioty podlegające wpisowi do Krajowego Rejestru Sądowego nie mają obowiązku składania tego dokumentu, chyba że treść wpisu w Krajowym Rejestrze Sądowym nie obejmuje pełnej treści statutu (innego właściwego dokumentu) w zakresie celów działania i przedmiotu działalności Oferenta),</w:t>
      </w:r>
    </w:p>
    <w:p w14:paraId="67DE1D97" w14:textId="77777777" w:rsidR="002440A8" w:rsidRPr="00BB0B15" w:rsidRDefault="002440A8" w:rsidP="00110A8F">
      <w:pPr>
        <w:numPr>
          <w:ilvl w:val="0"/>
          <w:numId w:val="22"/>
        </w:numPr>
        <w:adjustRightInd w:val="0"/>
        <w:spacing w:after="60"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BB0B15">
        <w:rPr>
          <w:rFonts w:ascii="Arial" w:hAnsi="Arial" w:cs="Arial"/>
          <w:bCs/>
          <w:sz w:val="22"/>
          <w:szCs w:val="22"/>
        </w:rPr>
        <w:t>w przypadku stowarzyszeń zwykłych dokumentem właściwym będzie wypis z ewidencji stowarzyszeń zwykłych zawierający następujące dane: nazwę stowarzyszenia, datę wpisu do ewidencji, cel działania, adres siedziby, reprezentację stowarzyszenia, informację o statusie organizacji pożytku publicznego,</w:t>
      </w:r>
    </w:p>
    <w:p w14:paraId="4F221AC6" w14:textId="77777777" w:rsidR="002440A8" w:rsidRPr="00BB0B15" w:rsidRDefault="002440A8" w:rsidP="00110A8F">
      <w:pPr>
        <w:numPr>
          <w:ilvl w:val="0"/>
          <w:numId w:val="22"/>
        </w:numPr>
        <w:adjustRightInd w:val="0"/>
        <w:spacing w:after="60"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BB0B15">
        <w:rPr>
          <w:rFonts w:ascii="Arial" w:hAnsi="Arial" w:cs="Arial"/>
          <w:bCs/>
          <w:sz w:val="22"/>
          <w:szCs w:val="22"/>
        </w:rPr>
        <w:t xml:space="preserve">w przypadku kościelnych osób prawnych – aktualne zaświadczenie o osobowości prawnej parafii/zakonu oraz aktualne upoważnienie dla proboszcza/przeora </w:t>
      </w:r>
      <w:r w:rsidRPr="00BB0B15">
        <w:rPr>
          <w:rFonts w:ascii="Arial" w:hAnsi="Arial" w:cs="Arial"/>
          <w:bCs/>
          <w:sz w:val="22"/>
          <w:szCs w:val="22"/>
        </w:rPr>
        <w:br/>
        <w:t xml:space="preserve">do reprezentowania parafii/zakonu i zaciągania zobowiązań finansowych, </w:t>
      </w:r>
      <w:r w:rsidRPr="00BB0B15">
        <w:rPr>
          <w:rFonts w:ascii="Arial" w:hAnsi="Arial" w:cs="Arial"/>
          <w:b/>
          <w:bCs/>
          <w:sz w:val="22"/>
          <w:szCs w:val="22"/>
        </w:rPr>
        <w:t>dodatkowo</w:t>
      </w:r>
      <w:r w:rsidRPr="00BB0B15">
        <w:rPr>
          <w:rFonts w:ascii="Arial" w:hAnsi="Arial" w:cs="Arial"/>
          <w:bCs/>
          <w:sz w:val="22"/>
          <w:szCs w:val="22"/>
        </w:rPr>
        <w:t xml:space="preserve"> </w:t>
      </w:r>
      <w:r w:rsidRPr="00BB0B15">
        <w:rPr>
          <w:rFonts w:ascii="Arial" w:hAnsi="Arial" w:cs="Arial"/>
          <w:b/>
          <w:bCs/>
          <w:sz w:val="22"/>
          <w:szCs w:val="22"/>
        </w:rPr>
        <w:t xml:space="preserve">oświadczenie o zgodności prowadzonej przez siebie działalności z </w:t>
      </w:r>
      <w:r w:rsidRPr="00BB0B15">
        <w:rPr>
          <w:rFonts w:ascii="Arial" w:hAnsi="Arial" w:cs="Arial"/>
          <w:b/>
          <w:sz w:val="22"/>
          <w:szCs w:val="22"/>
        </w:rPr>
        <w:t>dziedziną w jakiej realizowane jest zadanie</w:t>
      </w:r>
      <w:r w:rsidRPr="00BB0B15">
        <w:rPr>
          <w:rFonts w:ascii="Arial" w:hAnsi="Arial" w:cs="Arial"/>
          <w:bCs/>
          <w:sz w:val="22"/>
          <w:szCs w:val="22"/>
        </w:rPr>
        <w:t>,</w:t>
      </w:r>
    </w:p>
    <w:p w14:paraId="6A69ED80" w14:textId="77777777" w:rsidR="002440A8" w:rsidRDefault="002440A8" w:rsidP="00110A8F">
      <w:pPr>
        <w:numPr>
          <w:ilvl w:val="0"/>
          <w:numId w:val="22"/>
        </w:numPr>
        <w:adjustRightInd w:val="0"/>
        <w:spacing w:after="60" w:line="276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 w:rsidRPr="00BB0B15">
        <w:rPr>
          <w:rFonts w:ascii="Arial" w:hAnsi="Arial" w:cs="Arial"/>
          <w:bCs/>
          <w:sz w:val="22"/>
          <w:szCs w:val="22"/>
        </w:rPr>
        <w:t xml:space="preserve">w przypadku pozostałych podmiotów – inny dokument właściwy dla Oferenta/ Oferentów; </w:t>
      </w:r>
    </w:p>
    <w:p w14:paraId="7CC943F4" w14:textId="77777777" w:rsidR="000E637E" w:rsidRPr="00A407DC" w:rsidRDefault="000E637E" w:rsidP="000E637E">
      <w:pPr>
        <w:numPr>
          <w:ilvl w:val="0"/>
          <w:numId w:val="22"/>
        </w:numPr>
        <w:adjustRightInd w:val="0"/>
        <w:spacing w:after="60" w:line="276" w:lineRule="auto"/>
        <w:ind w:left="993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407DC">
        <w:rPr>
          <w:rFonts w:ascii="Arial" w:hAnsi="Arial" w:cs="Arial"/>
          <w:b/>
          <w:bCs/>
          <w:sz w:val="22"/>
          <w:szCs w:val="22"/>
        </w:rPr>
        <w:t>wypełniony i podpisany załącznik do oświadczenia nr 8.</w:t>
      </w:r>
    </w:p>
    <w:p w14:paraId="5040DC87" w14:textId="77777777" w:rsidR="002440A8" w:rsidRPr="00BB0B15" w:rsidRDefault="002440A8" w:rsidP="00110A8F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" w:line="276" w:lineRule="auto"/>
        <w:ind w:left="709" w:right="-68" w:hanging="294"/>
        <w:jc w:val="both"/>
        <w:rPr>
          <w:rFonts w:ascii="Arial" w:hAnsi="Arial" w:cs="Arial"/>
          <w:sz w:val="22"/>
          <w:szCs w:val="22"/>
        </w:rPr>
      </w:pPr>
      <w:r w:rsidRPr="00BB0B15">
        <w:rPr>
          <w:rFonts w:ascii="Arial" w:hAnsi="Arial" w:cs="Arial"/>
          <w:sz w:val="22"/>
          <w:szCs w:val="22"/>
        </w:rPr>
        <w:t>inne dokumenty, jeśli są wymagane np.: szczególne upoważnienie osób do reprezentowania Oferenta; terenowe oddziały organizacji (nieposiadające osobowości prawnej) mogą złożyć ofertę wyłącznie za zgodą zarządu głównego organizacji (tj. na podstawie pełnomocnictwa rodzajowego udzielonego przez zarząd główny)</w:t>
      </w:r>
      <w:r w:rsidRPr="00BB0B15">
        <w:rPr>
          <w:rFonts w:ascii="Arial" w:hAnsi="Arial" w:cs="Arial"/>
          <w:i/>
          <w:sz w:val="22"/>
          <w:szCs w:val="22"/>
        </w:rPr>
        <w:t xml:space="preserve">; </w:t>
      </w:r>
      <w:r w:rsidRPr="00BB0B15">
        <w:rPr>
          <w:rFonts w:ascii="Arial" w:hAnsi="Arial" w:cs="Arial"/>
          <w:sz w:val="22"/>
          <w:szCs w:val="22"/>
        </w:rPr>
        <w:t>w przypadku złożenia oferty wspólnej, o której mowa w Rozdz. III ust. 6 należy załączyć do oferty wspólnej umowę zawartą przez podmioty składające ofertę</w:t>
      </w:r>
      <w:r w:rsidRPr="00BB0B15">
        <w:rPr>
          <w:rFonts w:ascii="Arial" w:hAnsi="Arial" w:cs="Arial"/>
          <w:spacing w:val="-7"/>
          <w:sz w:val="22"/>
          <w:szCs w:val="22"/>
        </w:rPr>
        <w:t xml:space="preserve"> </w:t>
      </w:r>
      <w:r w:rsidRPr="00BB0B15">
        <w:rPr>
          <w:rFonts w:ascii="Arial" w:hAnsi="Arial" w:cs="Arial"/>
          <w:sz w:val="22"/>
          <w:szCs w:val="22"/>
        </w:rPr>
        <w:t>wspólną;</w:t>
      </w:r>
    </w:p>
    <w:p w14:paraId="63590EAB" w14:textId="77777777" w:rsidR="002440A8" w:rsidRPr="00BB0B15" w:rsidRDefault="002440A8" w:rsidP="00110A8F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" w:line="276" w:lineRule="auto"/>
        <w:ind w:left="709" w:right="-68" w:hanging="294"/>
        <w:jc w:val="both"/>
        <w:rPr>
          <w:rFonts w:ascii="Arial" w:hAnsi="Arial" w:cs="Arial"/>
          <w:sz w:val="22"/>
          <w:szCs w:val="22"/>
        </w:rPr>
      </w:pPr>
      <w:r w:rsidRPr="00BB0B15">
        <w:rPr>
          <w:rFonts w:ascii="Arial" w:hAnsi="Arial" w:cs="Arial"/>
          <w:sz w:val="22"/>
          <w:szCs w:val="22"/>
        </w:rPr>
        <w:t>Oferenci, którzy są w trakcie zmian statutowych powinni złożyć kopię uchwały o zmianie statutu wraz z kopią (pierwszej strony) wniosku o zmianę danych w</w:t>
      </w:r>
      <w:r w:rsidRPr="00BB0B15">
        <w:rPr>
          <w:rFonts w:ascii="Arial" w:hAnsi="Arial" w:cs="Arial"/>
          <w:spacing w:val="-13"/>
          <w:sz w:val="22"/>
          <w:szCs w:val="22"/>
        </w:rPr>
        <w:t xml:space="preserve"> </w:t>
      </w:r>
      <w:r w:rsidRPr="00BB0B15">
        <w:rPr>
          <w:rFonts w:ascii="Arial" w:hAnsi="Arial" w:cs="Arial"/>
          <w:sz w:val="22"/>
          <w:szCs w:val="22"/>
        </w:rPr>
        <w:t>KRS wraz z prezentatą właściwego sądu.</w:t>
      </w:r>
    </w:p>
    <w:p w14:paraId="6A9497FA" w14:textId="77777777" w:rsidR="002440A8" w:rsidRPr="00331746" w:rsidRDefault="002440A8" w:rsidP="00110A8F">
      <w:pPr>
        <w:pStyle w:val="Akapitzlist"/>
        <w:numPr>
          <w:ilvl w:val="0"/>
          <w:numId w:val="23"/>
        </w:numPr>
        <w:suppressAutoHyphens/>
        <w:adjustRightInd w:val="0"/>
        <w:spacing w:after="200" w:line="276" w:lineRule="auto"/>
        <w:ind w:left="426" w:hanging="426"/>
        <w:contextualSpacing/>
        <w:jc w:val="both"/>
        <w:rPr>
          <w:rFonts w:ascii="Arial" w:hAnsi="Arial" w:cs="Arial"/>
          <w:color w:val="FF0000"/>
          <w:sz w:val="22"/>
          <w:szCs w:val="22"/>
          <w:lang w:eastAsia="pl-PL"/>
        </w:rPr>
      </w:pPr>
      <w:r w:rsidRPr="00BB0B15">
        <w:rPr>
          <w:rFonts w:ascii="Arial" w:hAnsi="Arial" w:cs="Arial"/>
          <w:sz w:val="22"/>
          <w:szCs w:val="22"/>
          <w:lang w:eastAsia="pl-PL"/>
        </w:rPr>
        <w:t xml:space="preserve">Załączniki i wymagane dokumenty muszą spełniać wymogi ważności, tzn. muszą być podpisane przez osoby uprawnione: w przypadku załączników lub dokumentów składanych w formie kserokopii, każda strona załącznika lub dokumentu winna być </w:t>
      </w:r>
      <w:r w:rsidRPr="00331746">
        <w:rPr>
          <w:rFonts w:ascii="Arial" w:hAnsi="Arial" w:cs="Arial"/>
          <w:sz w:val="22"/>
          <w:szCs w:val="22"/>
          <w:lang w:eastAsia="pl-PL"/>
        </w:rPr>
        <w:t>potwierdzona za zgodność z oryginałem i opatrzona datą przez osoby uprawnione; jeżeli osoby uprawnione nie dysponują pieczątkami imiennymi, każda strona musi być podpisana pełnym imieniem i nazwiskiem z zaznaczeniem pełnionej funkcji. W</w:t>
      </w:r>
      <w:r>
        <w:rPr>
          <w:rFonts w:ascii="Arial" w:hAnsi="Arial" w:cs="Arial"/>
          <w:sz w:val="22"/>
          <w:szCs w:val="22"/>
          <w:lang w:eastAsia="pl-PL"/>
        </w:rPr>
        <w:t> </w:t>
      </w:r>
      <w:r w:rsidRPr="00331746">
        <w:rPr>
          <w:rFonts w:ascii="Arial" w:hAnsi="Arial" w:cs="Arial"/>
          <w:sz w:val="22"/>
          <w:szCs w:val="22"/>
          <w:lang w:eastAsia="pl-PL"/>
        </w:rPr>
        <w:t>przypadku składania ofert w formie elektronicz</w:t>
      </w:r>
      <w:r>
        <w:rPr>
          <w:rFonts w:ascii="Arial" w:hAnsi="Arial" w:cs="Arial"/>
          <w:sz w:val="22"/>
          <w:szCs w:val="22"/>
          <w:lang w:eastAsia="pl-PL"/>
        </w:rPr>
        <w:t>n</w:t>
      </w:r>
      <w:r w:rsidRPr="00331746">
        <w:rPr>
          <w:rFonts w:ascii="Arial" w:hAnsi="Arial" w:cs="Arial"/>
          <w:sz w:val="22"/>
          <w:szCs w:val="22"/>
          <w:lang w:eastAsia="pl-PL"/>
        </w:rPr>
        <w:t>ej (EPUAP) każdy załącznik musi zostać podpisany kwalifikowanym podpisem elektronicznym, profilem zaufanym lub e-</w:t>
      </w:r>
      <w:r w:rsidRPr="00331746">
        <w:rPr>
          <w:rFonts w:ascii="Arial" w:hAnsi="Arial" w:cs="Arial"/>
          <w:sz w:val="22"/>
          <w:szCs w:val="22"/>
          <w:lang w:eastAsia="pl-PL"/>
        </w:rPr>
        <w:lastRenderedPageBreak/>
        <w:t xml:space="preserve">dowodem przez osoby uprawnione. </w:t>
      </w:r>
      <w:r w:rsidRPr="00331746">
        <w:rPr>
          <w:rFonts w:ascii="Arial" w:hAnsi="Arial" w:cs="Arial"/>
          <w:b/>
          <w:sz w:val="22"/>
          <w:szCs w:val="22"/>
          <w:lang w:eastAsia="pl-PL"/>
        </w:rPr>
        <w:t>Uwaga: skan podpisu to nie jest podpis elektroniczny</w:t>
      </w:r>
      <w:r w:rsidRPr="00331746">
        <w:rPr>
          <w:rFonts w:ascii="Arial" w:hAnsi="Arial" w:cs="Arial"/>
          <w:sz w:val="22"/>
          <w:szCs w:val="22"/>
          <w:lang w:eastAsia="pl-PL"/>
        </w:rPr>
        <w:t xml:space="preserve">. </w:t>
      </w:r>
    </w:p>
    <w:p w14:paraId="61973433" w14:textId="77777777" w:rsidR="002440A8" w:rsidRPr="00D65D7D" w:rsidRDefault="002440A8" w:rsidP="00110A8F">
      <w:pPr>
        <w:pStyle w:val="Akapitzlist"/>
        <w:widowControl w:val="0"/>
        <w:numPr>
          <w:ilvl w:val="0"/>
          <w:numId w:val="23"/>
        </w:numPr>
        <w:tabs>
          <w:tab w:val="left" w:pos="477"/>
        </w:tabs>
        <w:autoSpaceDE w:val="0"/>
        <w:autoSpaceDN w:val="0"/>
        <w:spacing w:before="34" w:line="276" w:lineRule="auto"/>
        <w:ind w:left="426" w:right="-68" w:hanging="426"/>
        <w:jc w:val="both"/>
        <w:rPr>
          <w:rFonts w:ascii="Arial" w:hAnsi="Arial" w:cs="Arial"/>
          <w:b/>
          <w:sz w:val="22"/>
          <w:szCs w:val="22"/>
        </w:rPr>
      </w:pPr>
      <w:r w:rsidRPr="00D65D7D">
        <w:rPr>
          <w:rFonts w:ascii="Arial" w:hAnsi="Arial" w:cs="Arial"/>
          <w:b/>
          <w:sz w:val="22"/>
          <w:szCs w:val="22"/>
        </w:rPr>
        <w:t xml:space="preserve">Oferty przygotowane i złożone wyłącznie w Generatorze </w:t>
      </w:r>
      <w:proofErr w:type="spellStart"/>
      <w:r w:rsidRPr="00D65D7D">
        <w:rPr>
          <w:rFonts w:ascii="Arial" w:hAnsi="Arial" w:cs="Arial"/>
          <w:b/>
          <w:sz w:val="22"/>
          <w:szCs w:val="22"/>
        </w:rPr>
        <w:t>eNGO</w:t>
      </w:r>
      <w:proofErr w:type="spellEnd"/>
      <w:r w:rsidRPr="00D65D7D">
        <w:rPr>
          <w:rFonts w:ascii="Arial" w:hAnsi="Arial" w:cs="Arial"/>
          <w:b/>
          <w:sz w:val="22"/>
          <w:szCs w:val="22"/>
        </w:rPr>
        <w:t xml:space="preserve"> pozostawione zostaną bez rozpatrzenia. </w:t>
      </w:r>
    </w:p>
    <w:p w14:paraId="00BA7554" w14:textId="77777777" w:rsidR="002440A8" w:rsidRPr="00331746" w:rsidRDefault="002440A8" w:rsidP="00110A8F">
      <w:pPr>
        <w:pStyle w:val="Akapitzlist"/>
        <w:widowControl w:val="0"/>
        <w:numPr>
          <w:ilvl w:val="0"/>
          <w:numId w:val="23"/>
        </w:numPr>
        <w:tabs>
          <w:tab w:val="left" w:pos="477"/>
        </w:tabs>
        <w:autoSpaceDE w:val="0"/>
        <w:autoSpaceDN w:val="0"/>
        <w:spacing w:before="34" w:line="276" w:lineRule="auto"/>
        <w:ind w:left="426" w:right="-68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Oferty złożone tylko w formie papierowej lub elektronicznej z pominięciem Generatora </w:t>
      </w:r>
      <w:proofErr w:type="spellStart"/>
      <w:r w:rsidRPr="00331746">
        <w:rPr>
          <w:rFonts w:ascii="Arial" w:hAnsi="Arial" w:cs="Arial"/>
          <w:sz w:val="22"/>
          <w:szCs w:val="22"/>
        </w:rPr>
        <w:t>eNGO</w:t>
      </w:r>
      <w:proofErr w:type="spellEnd"/>
      <w:r w:rsidRPr="00331746">
        <w:rPr>
          <w:rFonts w:ascii="Arial" w:hAnsi="Arial" w:cs="Arial"/>
          <w:sz w:val="22"/>
          <w:szCs w:val="22"/>
        </w:rPr>
        <w:t xml:space="preserve"> zostaną odrzucone z przyczyn formalnych. </w:t>
      </w:r>
    </w:p>
    <w:p w14:paraId="0C33C11B" w14:textId="77777777" w:rsidR="002440A8" w:rsidRPr="004D3A1B" w:rsidRDefault="002440A8" w:rsidP="00110A8F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ind w:left="426" w:right="-68" w:hanging="426"/>
        <w:jc w:val="both"/>
        <w:rPr>
          <w:rFonts w:ascii="Arial" w:hAnsi="Arial" w:cs="Arial"/>
          <w:b/>
          <w:sz w:val="22"/>
          <w:szCs w:val="22"/>
        </w:rPr>
      </w:pPr>
      <w:r w:rsidRPr="004D3A1B">
        <w:rPr>
          <w:rFonts w:ascii="Arial" w:hAnsi="Arial" w:cs="Arial"/>
          <w:b/>
          <w:sz w:val="22"/>
          <w:szCs w:val="22"/>
        </w:rPr>
        <w:t>O terminowym złożeniu oferty decyduje data jej wpływu do siedziby Urzędu, potwierdzona pieczęcią wpływu (a nie data stempla nadania</w:t>
      </w:r>
      <w:r w:rsidRPr="004D3A1B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4D3A1B">
        <w:rPr>
          <w:rFonts w:ascii="Arial" w:hAnsi="Arial" w:cs="Arial"/>
          <w:b/>
          <w:sz w:val="22"/>
          <w:szCs w:val="22"/>
        </w:rPr>
        <w:t xml:space="preserve">pocztowego) albo data wpływu na elektroniczną skrzynkę podawczą Urzędu. </w:t>
      </w:r>
    </w:p>
    <w:p w14:paraId="3883D505" w14:textId="77777777" w:rsidR="002440A8" w:rsidRPr="00331746" w:rsidRDefault="002440A8" w:rsidP="00110A8F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 w:line="276" w:lineRule="auto"/>
        <w:ind w:left="426" w:right="-68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Składając ofertę Oferent oświadcza, że zapoznał się z niniejszym Regulaminem otwartego konkursu ofert w obszarze działalność </w:t>
      </w:r>
      <w:r>
        <w:rPr>
          <w:rFonts w:ascii="Arial" w:hAnsi="Arial" w:cs="Arial"/>
          <w:sz w:val="22"/>
          <w:szCs w:val="22"/>
        </w:rPr>
        <w:t xml:space="preserve">na rzecz </w:t>
      </w:r>
      <w:r w:rsidRPr="007D4334">
        <w:rPr>
          <w:rFonts w:ascii="Arial" w:hAnsi="Arial" w:cs="Arial"/>
          <w:bCs/>
          <w:sz w:val="22"/>
          <w:szCs w:val="22"/>
        </w:rPr>
        <w:t>rodziny, macierzyństwa, rodzicielstwa, upowszechniania i ochrony praw dziecka</w:t>
      </w:r>
      <w:r w:rsidRPr="00331746">
        <w:rPr>
          <w:rFonts w:ascii="Arial" w:hAnsi="Arial" w:cs="Arial"/>
          <w:sz w:val="22"/>
          <w:szCs w:val="22"/>
        </w:rPr>
        <w:t xml:space="preserve"> oraz postanowieniami wynikającymi z ramow</w:t>
      </w:r>
      <w:r>
        <w:rPr>
          <w:rFonts w:ascii="Arial" w:hAnsi="Arial" w:cs="Arial"/>
          <w:sz w:val="22"/>
          <w:szCs w:val="22"/>
        </w:rPr>
        <w:t xml:space="preserve">ego </w:t>
      </w:r>
      <w:r w:rsidRPr="00331746">
        <w:rPr>
          <w:rFonts w:ascii="Arial" w:hAnsi="Arial" w:cs="Arial"/>
          <w:sz w:val="22"/>
          <w:szCs w:val="22"/>
        </w:rPr>
        <w:t>wzo</w:t>
      </w:r>
      <w:r>
        <w:rPr>
          <w:rFonts w:ascii="Arial" w:hAnsi="Arial" w:cs="Arial"/>
          <w:sz w:val="22"/>
          <w:szCs w:val="22"/>
        </w:rPr>
        <w:t>ru umowy stanowiącej załącznik</w:t>
      </w:r>
      <w:r w:rsidRPr="00331746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2</w:t>
      </w:r>
      <w:r w:rsidRPr="00331746">
        <w:rPr>
          <w:rFonts w:ascii="Arial" w:hAnsi="Arial" w:cs="Arial"/>
          <w:sz w:val="22"/>
          <w:szCs w:val="22"/>
        </w:rPr>
        <w:t xml:space="preserve"> do niniejszego</w:t>
      </w:r>
      <w:r w:rsidRPr="00331746">
        <w:rPr>
          <w:rFonts w:ascii="Arial" w:hAnsi="Arial" w:cs="Arial"/>
          <w:spacing w:val="-10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Regulaminu.</w:t>
      </w:r>
    </w:p>
    <w:p w14:paraId="348FE63D" w14:textId="77777777" w:rsidR="002440A8" w:rsidRPr="00BB0B15" w:rsidRDefault="002440A8" w:rsidP="00110A8F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BB0B15">
        <w:rPr>
          <w:rFonts w:ascii="Arial" w:hAnsi="Arial" w:cs="Arial"/>
          <w:sz w:val="22"/>
          <w:szCs w:val="22"/>
        </w:rPr>
        <w:t xml:space="preserve">Dane osobowe zawarte w ofercie realizacji zadania publicznego realizowanego </w:t>
      </w:r>
      <w:r w:rsidRPr="00BB0B15">
        <w:rPr>
          <w:rFonts w:ascii="Arial" w:hAnsi="Arial" w:cs="Arial"/>
          <w:sz w:val="22"/>
          <w:szCs w:val="22"/>
        </w:rPr>
        <w:br/>
        <w:t>w ramach otwartego Konkursu ofert na realizację zadań publicznych Województwa Małopolskiego będą przetwarzane przez Województwo Małopolskie – Administratora Danych Osobowych z siedzibą w Krakowie przy ul. Basztowej 22, 31-156 Kraków, adres do korespondencji: Urząd Marszałkowski Województwa Małopolskiego, ul. Racławicka 56, 30-017 Kraków oraz Regionalny Ośrodek Polityki Społecznej w Krakowie - podmiot przetwarzający, w celu realizacji działań związanych z przeprowadzeniem i rozstrzygnięciem Konkursu (ocena formalna i ocena merytoryczna złożonych ofert, podpisanie umowy z wybranymi w Konkursie Oferentami, realizacja umowy, rozliczenie umowy, kontrola realizacji zadania) zgodnie z ustawą z dnia 10  maja 2018 r. o ochronie danych osobowych (</w:t>
      </w:r>
      <w:proofErr w:type="spellStart"/>
      <w:r w:rsidRPr="00BB0B15">
        <w:rPr>
          <w:rFonts w:ascii="Arial" w:hAnsi="Arial" w:cs="Arial"/>
          <w:sz w:val="22"/>
          <w:szCs w:val="22"/>
        </w:rPr>
        <w:t>t.j</w:t>
      </w:r>
      <w:proofErr w:type="spellEnd"/>
      <w:r w:rsidRPr="00BB0B15">
        <w:rPr>
          <w:rFonts w:ascii="Arial" w:hAnsi="Arial" w:cs="Arial"/>
          <w:sz w:val="22"/>
          <w:szCs w:val="22"/>
        </w:rPr>
        <w:t>. Dz.U. 2019 poz. 1781)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</w:p>
    <w:p w14:paraId="0F8083FC" w14:textId="77777777" w:rsidR="002440A8" w:rsidRPr="00331746" w:rsidRDefault="002440A8" w:rsidP="00110A8F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Obowiązek podania danych osobowych osób, które zostały w ofercie upoważnione przez Oferenta do kontaktu z Województwem Małopolskim wynika z przepisów prawa, tj. z art.</w:t>
      </w:r>
      <w:r>
        <w:rPr>
          <w:rFonts w:ascii="Arial" w:hAnsi="Arial" w:cs="Arial"/>
          <w:sz w:val="22"/>
          <w:szCs w:val="22"/>
        </w:rPr>
        <w:t> </w:t>
      </w:r>
      <w:r w:rsidRPr="00331746">
        <w:rPr>
          <w:rFonts w:ascii="Arial" w:hAnsi="Arial" w:cs="Arial"/>
          <w:sz w:val="22"/>
          <w:szCs w:val="22"/>
        </w:rPr>
        <w:t xml:space="preserve">13-19 </w:t>
      </w:r>
      <w:r>
        <w:rPr>
          <w:rFonts w:ascii="Arial" w:hAnsi="Arial" w:cs="Arial"/>
          <w:sz w:val="22"/>
          <w:szCs w:val="22"/>
        </w:rPr>
        <w:t>ustawy</w:t>
      </w:r>
      <w:r w:rsidRPr="00331746">
        <w:rPr>
          <w:rFonts w:ascii="Arial" w:hAnsi="Arial" w:cs="Arial"/>
          <w:sz w:val="22"/>
          <w:szCs w:val="22"/>
        </w:rPr>
        <w:t xml:space="preserve"> oraz 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14:paraId="50541B82" w14:textId="77777777" w:rsidR="002440A8" w:rsidRPr="00331746" w:rsidRDefault="002440A8" w:rsidP="00110A8F">
      <w:pPr>
        <w:pStyle w:val="Akapitzlist"/>
        <w:widowControl w:val="0"/>
        <w:numPr>
          <w:ilvl w:val="0"/>
          <w:numId w:val="23"/>
        </w:numPr>
        <w:tabs>
          <w:tab w:val="left" w:pos="477"/>
        </w:tabs>
        <w:autoSpaceDE w:val="0"/>
        <w:autoSpaceDN w:val="0"/>
        <w:spacing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W zakresie związanym z realizacją zadania publicznego, w tym z gromadzeniem, przetwarzaniem i przekazywaniem danych osobowych, a także wprowadzaniem ich do systemów informatycznych, Oferent) odbiera stosowne oświadczenia, w tym dotyczących wyrażenia zgody, w razie takiej konieczności, na gromadzenie, przetwarzanie i przekazywanie danych osobowych od osób, których dotyczą te dane, które to osoby zostały zaangażowane w realizację zadania lub uczestniczą w zadaniu, zgodnie z zakresem rzeczowym zadania opisanym w ofercie, z zachowaniem wymogów określonych w</w:t>
      </w:r>
      <w:r w:rsidRPr="00331746">
        <w:rPr>
          <w:rFonts w:ascii="Arial" w:hAnsi="Arial" w:cs="Arial"/>
          <w:spacing w:val="-7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RODO.</w:t>
      </w:r>
    </w:p>
    <w:p w14:paraId="45B03693" w14:textId="77777777" w:rsidR="002440A8" w:rsidRPr="00331746" w:rsidRDefault="002440A8" w:rsidP="00110A8F">
      <w:pPr>
        <w:pStyle w:val="Akapitzlist"/>
        <w:widowControl w:val="0"/>
        <w:numPr>
          <w:ilvl w:val="0"/>
          <w:numId w:val="23"/>
        </w:numPr>
        <w:tabs>
          <w:tab w:val="left" w:pos="477"/>
        </w:tabs>
        <w:autoSpaceDE w:val="0"/>
        <w:autoSpaceDN w:val="0"/>
        <w:spacing w:before="1"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Oferent ma obowiązek poinformowania osób, których dane osobowe będą zawarte w ofercie, tj. osób, które zostały w ofercie upoważnione przez Oferenta do kontaktu z Województwem Małopolskim, jak również osób, które zostały zaangażowane w realizację zadania lub uczestniczą w zadaniu, zgodnie z zakresem rzeczowym zadania opisanego w ofercie, o następujących kwestiach:</w:t>
      </w:r>
    </w:p>
    <w:p w14:paraId="142A71E8" w14:textId="77777777" w:rsidR="002440A8" w:rsidRPr="00331746" w:rsidRDefault="002440A8" w:rsidP="002440A8">
      <w:pPr>
        <w:pStyle w:val="Akapitzlist"/>
        <w:tabs>
          <w:tab w:val="left" w:pos="477"/>
        </w:tabs>
        <w:spacing w:before="1" w:line="276" w:lineRule="auto"/>
        <w:ind w:right="74"/>
        <w:rPr>
          <w:rFonts w:ascii="Arial" w:hAnsi="Arial" w:cs="Arial"/>
          <w:sz w:val="22"/>
          <w:szCs w:val="22"/>
        </w:rPr>
      </w:pPr>
    </w:p>
    <w:p w14:paraId="3B609637" w14:textId="77777777" w:rsidR="002440A8" w:rsidRPr="00331746" w:rsidRDefault="002440A8" w:rsidP="002440A8">
      <w:pPr>
        <w:pStyle w:val="Akapitzlist"/>
        <w:tabs>
          <w:tab w:val="left" w:pos="477"/>
        </w:tabs>
        <w:spacing w:before="1" w:line="276" w:lineRule="auto"/>
        <w:ind w:right="74"/>
        <w:jc w:val="center"/>
        <w:rPr>
          <w:rFonts w:ascii="Arial" w:hAnsi="Arial" w:cs="Arial"/>
          <w:b/>
          <w:sz w:val="22"/>
          <w:szCs w:val="22"/>
        </w:rPr>
      </w:pPr>
      <w:r w:rsidRPr="00331746">
        <w:rPr>
          <w:rFonts w:ascii="Arial" w:hAnsi="Arial" w:cs="Arial"/>
          <w:b/>
          <w:sz w:val="22"/>
          <w:szCs w:val="22"/>
        </w:rPr>
        <w:t xml:space="preserve">Klauzula Informacyjna </w:t>
      </w:r>
    </w:p>
    <w:p w14:paraId="036F9A05" w14:textId="77777777" w:rsidR="002440A8" w:rsidRPr="00BB0B15" w:rsidRDefault="002440A8" w:rsidP="002440A8">
      <w:pPr>
        <w:spacing w:line="276" w:lineRule="auto"/>
        <w:ind w:right="74" w:firstLine="426"/>
        <w:jc w:val="both"/>
        <w:rPr>
          <w:rFonts w:ascii="Arial" w:hAnsi="Arial" w:cs="Arial"/>
          <w:sz w:val="22"/>
          <w:szCs w:val="22"/>
        </w:rPr>
      </w:pPr>
      <w:r w:rsidRPr="00BB0B15">
        <w:rPr>
          <w:rFonts w:ascii="Arial" w:hAnsi="Arial" w:cs="Arial"/>
          <w:sz w:val="22"/>
          <w:szCs w:val="22"/>
        </w:rPr>
        <w:t>Zgodnie z art. 14 ust. 1 – 2 RODO informuje się, że:</w:t>
      </w:r>
    </w:p>
    <w:p w14:paraId="6B7463B7" w14:textId="77777777" w:rsidR="002440A8" w:rsidRPr="00BB0B15" w:rsidRDefault="002440A8" w:rsidP="00110A8F">
      <w:pPr>
        <w:pStyle w:val="Akapitzlist"/>
        <w:widowControl w:val="0"/>
        <w:numPr>
          <w:ilvl w:val="1"/>
          <w:numId w:val="23"/>
        </w:numPr>
        <w:tabs>
          <w:tab w:val="left" w:pos="825"/>
        </w:tabs>
        <w:autoSpaceDE w:val="0"/>
        <w:autoSpaceDN w:val="0"/>
        <w:spacing w:before="34" w:line="276" w:lineRule="auto"/>
        <w:ind w:left="709" w:right="74" w:hanging="283"/>
        <w:jc w:val="both"/>
        <w:rPr>
          <w:rFonts w:ascii="Arial" w:hAnsi="Arial" w:cs="Arial"/>
          <w:i/>
          <w:sz w:val="22"/>
          <w:szCs w:val="22"/>
        </w:rPr>
      </w:pPr>
      <w:r w:rsidRPr="00BB0B15">
        <w:rPr>
          <w:rFonts w:ascii="Arial" w:hAnsi="Arial" w:cs="Arial"/>
          <w:i/>
          <w:sz w:val="22"/>
          <w:szCs w:val="22"/>
        </w:rPr>
        <w:t>dane osobowe będą przetwarzane przez Administratora - Województwo Małopolskie z siedzibą w Krakowie przy ul. Basztowej 22, 31-156 Kraków, adres do korespondencji: Urząd Marszałkowski Województwa Małopolskiego, ul. Racławicka 56, 30 - 017</w:t>
      </w:r>
      <w:r w:rsidRPr="00BB0B15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BB0B15">
        <w:rPr>
          <w:rFonts w:ascii="Arial" w:hAnsi="Arial" w:cs="Arial"/>
          <w:i/>
          <w:sz w:val="22"/>
          <w:szCs w:val="22"/>
        </w:rPr>
        <w:t>Kraków,</w:t>
      </w:r>
    </w:p>
    <w:p w14:paraId="6B2262A2" w14:textId="77777777" w:rsidR="002440A8" w:rsidRPr="00D84831" w:rsidRDefault="002440A8" w:rsidP="00110A8F">
      <w:pPr>
        <w:pStyle w:val="Akapitzlist"/>
        <w:widowControl w:val="0"/>
        <w:numPr>
          <w:ilvl w:val="1"/>
          <w:numId w:val="23"/>
        </w:numPr>
        <w:tabs>
          <w:tab w:val="left" w:pos="825"/>
        </w:tabs>
        <w:autoSpaceDE w:val="0"/>
        <w:autoSpaceDN w:val="0"/>
        <w:spacing w:before="34" w:line="276" w:lineRule="auto"/>
        <w:ind w:left="709" w:right="74" w:hanging="283"/>
        <w:jc w:val="both"/>
        <w:rPr>
          <w:rFonts w:ascii="Arial" w:hAnsi="Arial" w:cs="Arial"/>
          <w:i/>
          <w:sz w:val="22"/>
          <w:szCs w:val="22"/>
        </w:rPr>
      </w:pPr>
      <w:r w:rsidRPr="00D84831">
        <w:rPr>
          <w:rFonts w:ascii="Arial" w:hAnsi="Arial" w:cs="Arial"/>
          <w:i/>
          <w:sz w:val="22"/>
          <w:szCs w:val="22"/>
        </w:rPr>
        <w:t>Administrator danych powierza Regionalnemu Ośrodkowi Polityki Społecznej w Krakowie, ul. Piastowska 32, 30-070 Kraków przetwarzanie danych w zakresie określonym w porozumieniu z dnia ……………… nr ……………………</w:t>
      </w:r>
    </w:p>
    <w:p w14:paraId="212EC422" w14:textId="77777777" w:rsidR="002440A8" w:rsidRPr="00BB0B15" w:rsidRDefault="002440A8" w:rsidP="00110A8F">
      <w:pPr>
        <w:pStyle w:val="Akapitzlist"/>
        <w:widowControl w:val="0"/>
        <w:numPr>
          <w:ilvl w:val="1"/>
          <w:numId w:val="23"/>
        </w:numPr>
        <w:tabs>
          <w:tab w:val="left" w:pos="825"/>
        </w:tabs>
        <w:autoSpaceDE w:val="0"/>
        <w:autoSpaceDN w:val="0"/>
        <w:spacing w:before="1" w:line="276" w:lineRule="auto"/>
        <w:ind w:left="709" w:right="74" w:hanging="283"/>
        <w:jc w:val="both"/>
        <w:rPr>
          <w:rFonts w:ascii="Arial" w:hAnsi="Arial" w:cs="Arial"/>
          <w:i/>
          <w:sz w:val="22"/>
          <w:szCs w:val="22"/>
        </w:rPr>
      </w:pPr>
      <w:r w:rsidRPr="00BB0B15">
        <w:rPr>
          <w:rFonts w:ascii="Arial" w:hAnsi="Arial" w:cs="Arial"/>
          <w:i/>
          <w:sz w:val="22"/>
          <w:szCs w:val="22"/>
        </w:rPr>
        <w:t>dane kontaktowe Inspektora Ochrony Danych - adres do korespondencji: Inspektor Ochrony Danych UMWM, Urząd Marszałkowski Województwa Małopolskiego ul. Racławicka 56, 30-017 Kraków; adres e-mail:</w:t>
      </w:r>
      <w:r w:rsidRPr="00BB0B15">
        <w:rPr>
          <w:rFonts w:ascii="Arial" w:hAnsi="Arial" w:cs="Arial"/>
          <w:i/>
          <w:spacing w:val="-3"/>
          <w:sz w:val="22"/>
          <w:szCs w:val="22"/>
        </w:rPr>
        <w:t xml:space="preserve"> </w:t>
      </w:r>
      <w:hyperlink r:id="rId10">
        <w:r w:rsidRPr="00BB0B15">
          <w:rPr>
            <w:rFonts w:ascii="Arial" w:hAnsi="Arial" w:cs="Arial"/>
            <w:i/>
            <w:sz w:val="22"/>
            <w:szCs w:val="22"/>
            <w:u w:val="single"/>
          </w:rPr>
          <w:t>iodo@umwm.malopolska.pl</w:t>
        </w:r>
        <w:r w:rsidRPr="00BB0B15">
          <w:rPr>
            <w:rFonts w:ascii="Arial" w:hAnsi="Arial" w:cs="Arial"/>
            <w:i/>
            <w:sz w:val="22"/>
            <w:szCs w:val="22"/>
          </w:rPr>
          <w:t>,</w:t>
        </w:r>
      </w:hyperlink>
    </w:p>
    <w:p w14:paraId="1A2719C1" w14:textId="77777777" w:rsidR="002440A8" w:rsidRPr="00BB0B15" w:rsidRDefault="002440A8" w:rsidP="002440A8">
      <w:pPr>
        <w:pStyle w:val="Akapitzlist"/>
        <w:widowControl w:val="0"/>
        <w:tabs>
          <w:tab w:val="left" w:pos="825"/>
        </w:tabs>
        <w:autoSpaceDE w:val="0"/>
        <w:autoSpaceDN w:val="0"/>
        <w:spacing w:before="1" w:line="276" w:lineRule="auto"/>
        <w:ind w:left="709" w:right="74" w:hanging="283"/>
        <w:jc w:val="both"/>
        <w:rPr>
          <w:rFonts w:ascii="Arial" w:hAnsi="Arial" w:cs="Arial"/>
          <w:i/>
          <w:sz w:val="22"/>
          <w:szCs w:val="22"/>
        </w:rPr>
      </w:pPr>
      <w:r w:rsidRPr="00BB0B15">
        <w:rPr>
          <w:rFonts w:ascii="Arial" w:hAnsi="Arial" w:cs="Arial"/>
          <w:i/>
          <w:sz w:val="22"/>
          <w:szCs w:val="22"/>
        </w:rPr>
        <w:tab/>
        <w:t>oraz Inspektor Ochrony Danych Regionalnego Ośrodka Polityki Społecznej w Krakowie, ul. Piastowska 32, 30-070 Kraków; adres e-mail:</w:t>
      </w:r>
      <w:r w:rsidRPr="00BB0B15">
        <w:rPr>
          <w:rFonts w:ascii="Arial" w:hAnsi="Arial" w:cs="Arial"/>
          <w:i/>
          <w:spacing w:val="-3"/>
          <w:sz w:val="22"/>
          <w:szCs w:val="22"/>
        </w:rPr>
        <w:t xml:space="preserve"> </w:t>
      </w:r>
      <w:hyperlink r:id="rId11" w:history="1">
        <w:r w:rsidRPr="00BB0B15">
          <w:rPr>
            <w:rStyle w:val="Hipercze"/>
            <w:rFonts w:ascii="Arial" w:hAnsi="Arial" w:cs="Arial"/>
            <w:i/>
            <w:sz w:val="22"/>
            <w:szCs w:val="22"/>
            <w:shd w:val="clear" w:color="auto" w:fill="FFFFFF"/>
          </w:rPr>
          <w:t>iod@rops.krakow.pl</w:t>
        </w:r>
      </w:hyperlink>
    </w:p>
    <w:p w14:paraId="6913CCF0" w14:textId="77777777" w:rsidR="002440A8" w:rsidRPr="00AF34FA" w:rsidRDefault="002440A8" w:rsidP="00110A8F">
      <w:pPr>
        <w:pStyle w:val="Akapitzlist"/>
        <w:widowControl w:val="0"/>
        <w:numPr>
          <w:ilvl w:val="1"/>
          <w:numId w:val="23"/>
        </w:numPr>
        <w:tabs>
          <w:tab w:val="left" w:pos="825"/>
        </w:tabs>
        <w:autoSpaceDE w:val="0"/>
        <w:autoSpaceDN w:val="0"/>
        <w:spacing w:before="1" w:line="276" w:lineRule="auto"/>
        <w:ind w:left="709" w:right="74" w:hanging="283"/>
        <w:jc w:val="both"/>
        <w:rPr>
          <w:rFonts w:ascii="Arial" w:hAnsi="Arial" w:cs="Arial"/>
          <w:i/>
          <w:sz w:val="22"/>
          <w:szCs w:val="22"/>
        </w:rPr>
      </w:pPr>
      <w:r w:rsidRPr="00AF34FA">
        <w:rPr>
          <w:rFonts w:ascii="Arial" w:hAnsi="Arial" w:cs="Arial"/>
          <w:i/>
          <w:sz w:val="22"/>
          <w:szCs w:val="22"/>
        </w:rPr>
        <w:t>Pani/Pana dane osobowe:………………………..</w:t>
      </w:r>
      <w:r w:rsidRPr="00331746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F34FA">
        <w:rPr>
          <w:rFonts w:ascii="Arial" w:hAnsi="Arial" w:cs="Arial"/>
          <w:i/>
          <w:sz w:val="22"/>
          <w:szCs w:val="22"/>
        </w:rPr>
        <w:t xml:space="preserve"> pochodzą z Oferty złożonej przez ………</w:t>
      </w:r>
      <w:r w:rsidRPr="0033174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AF34FA">
        <w:rPr>
          <w:rFonts w:ascii="Arial" w:hAnsi="Arial" w:cs="Arial"/>
          <w:i/>
          <w:sz w:val="22"/>
          <w:szCs w:val="22"/>
        </w:rPr>
        <w:t xml:space="preserve"> w ramach otwartego konkursu ofert na realizację zadań publicznych Województwa Małopolskiego w obszarze „</w:t>
      </w:r>
      <w:r w:rsidRPr="00AF34FA">
        <w:rPr>
          <w:rFonts w:ascii="Arial" w:hAnsi="Arial" w:cs="Arial"/>
          <w:bCs/>
          <w:i/>
          <w:sz w:val="22"/>
          <w:szCs w:val="22"/>
        </w:rPr>
        <w:t>działalności na rzecz rodziny, macierzyństwa, rodzicielstwa, upowszechniania i ochrony praw dziecka</w:t>
      </w:r>
      <w:r w:rsidR="00006194">
        <w:rPr>
          <w:rFonts w:ascii="Arial" w:hAnsi="Arial" w:cs="Arial"/>
          <w:bCs/>
          <w:i/>
          <w:sz w:val="22"/>
          <w:szCs w:val="22"/>
        </w:rPr>
        <w:t xml:space="preserve"> </w:t>
      </w:r>
      <w:r w:rsidR="00006194" w:rsidRPr="00006194">
        <w:rPr>
          <w:rFonts w:ascii="Arial" w:hAnsi="Arial" w:cs="Arial"/>
          <w:i/>
          <w:sz w:val="22"/>
          <w:szCs w:val="22"/>
        </w:rPr>
        <w:t>w ramach V edycji Budżetu Obywatelskiego Województwa Małopolskiego</w:t>
      </w:r>
      <w:r w:rsidRPr="00006194">
        <w:rPr>
          <w:rFonts w:ascii="Arial" w:hAnsi="Arial" w:cs="Arial"/>
          <w:bCs/>
          <w:i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F34FA">
        <w:rPr>
          <w:rFonts w:ascii="Arial" w:hAnsi="Arial" w:cs="Arial"/>
          <w:i/>
          <w:sz w:val="22"/>
          <w:szCs w:val="22"/>
        </w:rPr>
        <w:t>celem przetwarzania danych osobowych jest realizacja działań związanych z przeprowadzeniem i rozstrzygnięciem Konkursu (tj. ocena formalna i ocena merytoryczna złożonych ofert</w:t>
      </w:r>
      <w:r w:rsidRPr="00331746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AF34FA">
        <w:rPr>
          <w:rFonts w:ascii="Arial" w:hAnsi="Arial" w:cs="Arial"/>
          <w:i/>
          <w:sz w:val="22"/>
          <w:szCs w:val="22"/>
        </w:rPr>
        <w:t>, podpisanie umowy z wybranym w ramach Konkursu Oferentem, realizacja umowy, rozliczenie umowy, kontrola realizacji</w:t>
      </w:r>
      <w:r w:rsidRPr="00AF34FA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AF34FA">
        <w:rPr>
          <w:rFonts w:ascii="Arial" w:hAnsi="Arial" w:cs="Arial"/>
          <w:i/>
          <w:sz w:val="22"/>
          <w:szCs w:val="22"/>
        </w:rPr>
        <w:t>zadania</w:t>
      </w:r>
      <w:r w:rsidRPr="00331746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AF34FA">
        <w:rPr>
          <w:rFonts w:ascii="Arial" w:hAnsi="Arial" w:cs="Arial"/>
          <w:i/>
          <w:sz w:val="22"/>
          <w:szCs w:val="22"/>
        </w:rPr>
        <w:t>),</w:t>
      </w:r>
    </w:p>
    <w:p w14:paraId="37AA0C7F" w14:textId="77777777" w:rsidR="002440A8" w:rsidRPr="00331746" w:rsidRDefault="002440A8" w:rsidP="00110A8F">
      <w:pPr>
        <w:pStyle w:val="Akapitzlist"/>
        <w:widowControl w:val="0"/>
        <w:numPr>
          <w:ilvl w:val="1"/>
          <w:numId w:val="23"/>
        </w:numPr>
        <w:tabs>
          <w:tab w:val="left" w:pos="825"/>
        </w:tabs>
        <w:autoSpaceDE w:val="0"/>
        <w:autoSpaceDN w:val="0"/>
        <w:spacing w:before="1" w:line="276" w:lineRule="auto"/>
        <w:ind w:left="709" w:right="74" w:hanging="283"/>
        <w:jc w:val="both"/>
        <w:rPr>
          <w:rFonts w:ascii="Arial" w:hAnsi="Arial" w:cs="Arial"/>
          <w:i/>
          <w:sz w:val="22"/>
          <w:szCs w:val="22"/>
        </w:rPr>
      </w:pPr>
      <w:r w:rsidRPr="00331746">
        <w:rPr>
          <w:rFonts w:ascii="Arial" w:hAnsi="Arial" w:cs="Arial"/>
          <w:i/>
          <w:sz w:val="22"/>
          <w:szCs w:val="22"/>
        </w:rPr>
        <w:t xml:space="preserve">podanie danych osobowych jest konieczne do wypełnienia obowiązku prawnego ciążącego na Administratorze na mocy przepisów prawa, wynikającego z art. 13-19 </w:t>
      </w:r>
      <w:r w:rsidRPr="000E5EF1">
        <w:rPr>
          <w:rFonts w:ascii="Arial" w:hAnsi="Arial" w:cs="Arial"/>
          <w:i/>
          <w:sz w:val="22"/>
          <w:szCs w:val="22"/>
        </w:rPr>
        <w:t xml:space="preserve">ustawy z dnia 24 kwietnia 2003 r. </w:t>
      </w:r>
      <w:r w:rsidRPr="00DC38BF">
        <w:rPr>
          <w:rFonts w:ascii="Arial" w:hAnsi="Arial" w:cs="Arial"/>
          <w:i/>
          <w:sz w:val="22"/>
          <w:szCs w:val="22"/>
        </w:rPr>
        <w:t>o działalności pożytku publicznego i o wolontariacie</w:t>
      </w:r>
      <w:r w:rsidRPr="00331746">
        <w:rPr>
          <w:rFonts w:ascii="Arial" w:hAnsi="Arial" w:cs="Arial"/>
          <w:i/>
          <w:sz w:val="22"/>
          <w:szCs w:val="22"/>
        </w:rPr>
        <w:t xml:space="preserve"> i przepisów rozporządzenia Przewodniczącego Komitetu do spraw Pożytku Publicznego z dnia 24 października 2018 r. w sprawie wzorów ofert i ramowych wzorów umów dotyczących realizacji zadań publicznych oraz wzorów sprawozdań z wykonania tych zadań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331746">
        <w:rPr>
          <w:rFonts w:ascii="Arial" w:hAnsi="Arial" w:cs="Arial"/>
          <w:i/>
          <w:sz w:val="22"/>
          <w:szCs w:val="22"/>
        </w:rPr>
        <w:t>.</w:t>
      </w:r>
    </w:p>
    <w:p w14:paraId="11AE40E7" w14:textId="77777777" w:rsidR="002440A8" w:rsidRPr="00331746" w:rsidRDefault="002440A8" w:rsidP="00110A8F">
      <w:pPr>
        <w:pStyle w:val="Akapitzlist"/>
        <w:widowControl w:val="0"/>
        <w:numPr>
          <w:ilvl w:val="1"/>
          <w:numId w:val="23"/>
        </w:numPr>
        <w:tabs>
          <w:tab w:val="left" w:pos="825"/>
        </w:tabs>
        <w:autoSpaceDE w:val="0"/>
        <w:autoSpaceDN w:val="0"/>
        <w:spacing w:line="276" w:lineRule="auto"/>
        <w:ind w:left="709" w:right="74" w:hanging="283"/>
        <w:jc w:val="both"/>
        <w:rPr>
          <w:rFonts w:ascii="Arial" w:hAnsi="Arial" w:cs="Arial"/>
          <w:i/>
          <w:sz w:val="22"/>
          <w:szCs w:val="22"/>
        </w:rPr>
      </w:pPr>
      <w:r w:rsidRPr="00331746">
        <w:rPr>
          <w:rFonts w:ascii="Arial" w:hAnsi="Arial" w:cs="Arial"/>
          <w:i/>
          <w:sz w:val="22"/>
          <w:szCs w:val="22"/>
        </w:rPr>
        <w:t>konsekwencją nie podania danych osobowych będzie brak możliwości wzięcia udziału w Konkursie,</w:t>
      </w:r>
    </w:p>
    <w:p w14:paraId="64FC8C72" w14:textId="77777777" w:rsidR="002440A8" w:rsidRPr="00331746" w:rsidRDefault="002440A8" w:rsidP="00110A8F">
      <w:pPr>
        <w:pStyle w:val="Akapitzlist"/>
        <w:widowControl w:val="0"/>
        <w:numPr>
          <w:ilvl w:val="1"/>
          <w:numId w:val="23"/>
        </w:numPr>
        <w:tabs>
          <w:tab w:val="left" w:pos="825"/>
        </w:tabs>
        <w:autoSpaceDE w:val="0"/>
        <w:autoSpaceDN w:val="0"/>
        <w:spacing w:line="276" w:lineRule="auto"/>
        <w:ind w:left="709" w:right="74" w:hanging="283"/>
        <w:jc w:val="both"/>
        <w:rPr>
          <w:rFonts w:ascii="Arial" w:hAnsi="Arial" w:cs="Arial"/>
          <w:i/>
          <w:sz w:val="22"/>
          <w:szCs w:val="22"/>
        </w:rPr>
      </w:pPr>
      <w:r w:rsidRPr="00331746">
        <w:rPr>
          <w:rFonts w:ascii="Arial" w:hAnsi="Arial" w:cs="Arial"/>
          <w:i/>
          <w:sz w:val="22"/>
          <w:szCs w:val="22"/>
        </w:rPr>
        <w:t>osobie, której dane dotyczą, przysługuje prawo dostępu do treści swoich danych oraz prawo ich: sprostowania, ograniczenia przetwarzania. Szczegółowe zasady korzystania z w/w uprawnień regulują art. 15 – 18 i art. 21 RODO,</w:t>
      </w:r>
    </w:p>
    <w:p w14:paraId="47A4E9E6" w14:textId="77777777" w:rsidR="002440A8" w:rsidRPr="00BB0B15" w:rsidRDefault="002440A8" w:rsidP="00110A8F">
      <w:pPr>
        <w:pStyle w:val="Akapitzlist"/>
        <w:widowControl w:val="0"/>
        <w:numPr>
          <w:ilvl w:val="1"/>
          <w:numId w:val="23"/>
        </w:numPr>
        <w:tabs>
          <w:tab w:val="left" w:pos="844"/>
        </w:tabs>
        <w:autoSpaceDE w:val="0"/>
        <w:autoSpaceDN w:val="0"/>
        <w:spacing w:line="276" w:lineRule="auto"/>
        <w:ind w:left="709" w:right="74" w:hanging="283"/>
        <w:jc w:val="both"/>
        <w:rPr>
          <w:rFonts w:ascii="Arial" w:hAnsi="Arial" w:cs="Arial"/>
          <w:i/>
          <w:sz w:val="22"/>
          <w:szCs w:val="22"/>
        </w:rPr>
      </w:pPr>
      <w:r w:rsidRPr="00BB0B15">
        <w:rPr>
          <w:rFonts w:ascii="Arial" w:hAnsi="Arial" w:cs="Arial"/>
          <w:i/>
          <w:sz w:val="22"/>
          <w:szCs w:val="22"/>
        </w:rPr>
        <w:t>dane osobowe mogą być przetwarzane przez uprawnionych pracowników Urzędu Marszałkowskiego Województwa Małopolskiego w</w:t>
      </w:r>
      <w:r w:rsidRPr="00BB0B15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BB0B15">
        <w:rPr>
          <w:rFonts w:ascii="Arial" w:hAnsi="Arial" w:cs="Arial"/>
          <w:i/>
          <w:sz w:val="22"/>
          <w:szCs w:val="22"/>
        </w:rPr>
        <w:t>Krakowie oraz Regionalnego Ośrodka Polityki Społecznej w Krakowie,</w:t>
      </w:r>
    </w:p>
    <w:p w14:paraId="1CADF965" w14:textId="77777777" w:rsidR="002440A8" w:rsidRDefault="002440A8" w:rsidP="00110A8F">
      <w:pPr>
        <w:pStyle w:val="Akapitzlist"/>
        <w:widowControl w:val="0"/>
        <w:numPr>
          <w:ilvl w:val="1"/>
          <w:numId w:val="23"/>
        </w:numPr>
        <w:tabs>
          <w:tab w:val="left" w:pos="741"/>
        </w:tabs>
        <w:autoSpaceDE w:val="0"/>
        <w:autoSpaceDN w:val="0"/>
        <w:spacing w:line="276" w:lineRule="auto"/>
        <w:ind w:left="709" w:right="74" w:hanging="283"/>
        <w:jc w:val="both"/>
        <w:rPr>
          <w:rFonts w:ascii="Arial" w:hAnsi="Arial" w:cs="Arial"/>
          <w:i/>
          <w:sz w:val="22"/>
          <w:szCs w:val="22"/>
        </w:rPr>
      </w:pPr>
      <w:r w:rsidRPr="00331746">
        <w:rPr>
          <w:rFonts w:ascii="Arial" w:hAnsi="Arial" w:cs="Arial"/>
          <w:i/>
          <w:sz w:val="22"/>
          <w:szCs w:val="22"/>
        </w:rPr>
        <w:t xml:space="preserve">dane osobowe mogą zostać ujawnione podmiotom upoważnionym na podstawie przepisów prawa, tj. organom kontrolnym i nadzorczym, np. Najwyższej Izbie Kontroli, Regionalnej Izbie Obrachunkowej, sądom, organom </w:t>
      </w:r>
      <w:r w:rsidRPr="00331746">
        <w:rPr>
          <w:rFonts w:ascii="Arial" w:hAnsi="Arial" w:cs="Arial"/>
          <w:i/>
          <w:sz w:val="22"/>
          <w:szCs w:val="22"/>
        </w:rPr>
        <w:tab/>
        <w:t xml:space="preserve">ścigania i innym właściwym podmiotom oraz mogą zostać przekazane podmiotom przetwarzającym w </w:t>
      </w:r>
      <w:r w:rsidRPr="00331746">
        <w:rPr>
          <w:rFonts w:ascii="Arial" w:hAnsi="Arial" w:cs="Arial"/>
          <w:i/>
          <w:sz w:val="22"/>
          <w:szCs w:val="22"/>
        </w:rPr>
        <w:lastRenderedPageBreak/>
        <w:t>związku z realizacją umów zawartych przez Województwo Małopolskiego, w ramach których zostało im powierzone przetwarzanie danych osobowych, w tym np. dostawcom usług IT. Pani/Pana dane zostaną ujawnione członkom Komisji Konkursowej oceniającej oferty,</w:t>
      </w:r>
    </w:p>
    <w:p w14:paraId="59454D30" w14:textId="77777777" w:rsidR="002440A8" w:rsidRPr="00BB0B15" w:rsidRDefault="002440A8" w:rsidP="00110A8F">
      <w:pPr>
        <w:pStyle w:val="Akapitzlist"/>
        <w:widowControl w:val="0"/>
        <w:numPr>
          <w:ilvl w:val="1"/>
          <w:numId w:val="23"/>
        </w:numPr>
        <w:tabs>
          <w:tab w:val="left" w:pos="741"/>
        </w:tabs>
        <w:autoSpaceDE w:val="0"/>
        <w:autoSpaceDN w:val="0"/>
        <w:spacing w:line="276" w:lineRule="auto"/>
        <w:ind w:left="709" w:right="74" w:hanging="283"/>
        <w:jc w:val="both"/>
        <w:rPr>
          <w:rFonts w:ascii="Arial" w:hAnsi="Arial" w:cs="Arial"/>
          <w:i/>
          <w:sz w:val="22"/>
          <w:szCs w:val="22"/>
        </w:rPr>
      </w:pPr>
      <w:r w:rsidRPr="00BB0B15">
        <w:rPr>
          <w:rFonts w:ascii="Arial" w:hAnsi="Arial" w:cs="Arial"/>
          <w:i/>
          <w:sz w:val="22"/>
          <w:szCs w:val="22"/>
        </w:rPr>
        <w:t>w granicach określonych przepisami prawa, w tym w szczególności RODO, ma Pani/Pan prawo:</w:t>
      </w:r>
    </w:p>
    <w:p w14:paraId="52AF1ECD" w14:textId="77777777" w:rsidR="002440A8" w:rsidRPr="00BB0B15" w:rsidRDefault="002440A8" w:rsidP="00110A8F">
      <w:pPr>
        <w:numPr>
          <w:ilvl w:val="0"/>
          <w:numId w:val="16"/>
        </w:numPr>
        <w:spacing w:line="276" w:lineRule="auto"/>
        <w:ind w:left="1134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B0B15">
        <w:rPr>
          <w:rFonts w:ascii="Arial" w:hAnsi="Arial" w:cs="Arial"/>
          <w:i/>
          <w:sz w:val="22"/>
          <w:szCs w:val="22"/>
        </w:rPr>
        <w:t>dostępu do treści Pani/Pana danych,</w:t>
      </w:r>
    </w:p>
    <w:p w14:paraId="233D7BAF" w14:textId="77777777" w:rsidR="002440A8" w:rsidRPr="00BB0B15" w:rsidRDefault="002440A8" w:rsidP="00110A8F">
      <w:pPr>
        <w:numPr>
          <w:ilvl w:val="0"/>
          <w:numId w:val="16"/>
        </w:numPr>
        <w:spacing w:line="276" w:lineRule="auto"/>
        <w:ind w:left="1134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B0B15">
        <w:rPr>
          <w:rFonts w:ascii="Arial" w:hAnsi="Arial" w:cs="Arial"/>
          <w:i/>
          <w:sz w:val="22"/>
          <w:szCs w:val="22"/>
        </w:rPr>
        <w:t xml:space="preserve">do sprostowania Pani/Pana danych, </w:t>
      </w:r>
    </w:p>
    <w:p w14:paraId="08BEC0EB" w14:textId="77777777" w:rsidR="002440A8" w:rsidRPr="00BB0B15" w:rsidRDefault="002440A8" w:rsidP="00110A8F">
      <w:pPr>
        <w:numPr>
          <w:ilvl w:val="0"/>
          <w:numId w:val="16"/>
        </w:numPr>
        <w:spacing w:line="276" w:lineRule="auto"/>
        <w:ind w:left="1134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B0B15">
        <w:rPr>
          <w:rFonts w:ascii="Arial" w:hAnsi="Arial" w:cs="Arial"/>
          <w:i/>
          <w:sz w:val="22"/>
          <w:szCs w:val="22"/>
        </w:rPr>
        <w:t xml:space="preserve">do żądania ograniczenia przetwarzania Pani/Pana danych, </w:t>
      </w:r>
    </w:p>
    <w:p w14:paraId="18FBB0C5" w14:textId="77777777" w:rsidR="002440A8" w:rsidRPr="00BB0B15" w:rsidRDefault="002440A8" w:rsidP="00110A8F">
      <w:pPr>
        <w:numPr>
          <w:ilvl w:val="0"/>
          <w:numId w:val="16"/>
        </w:numPr>
        <w:spacing w:line="276" w:lineRule="auto"/>
        <w:ind w:left="1134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B0B15">
        <w:rPr>
          <w:rFonts w:ascii="Arial" w:hAnsi="Arial" w:cs="Arial"/>
          <w:i/>
          <w:sz w:val="22"/>
          <w:szCs w:val="22"/>
        </w:rPr>
        <w:t xml:space="preserve">do przenoszenia Pani/Pana danych, </w:t>
      </w:r>
    </w:p>
    <w:p w14:paraId="0AB92E4A" w14:textId="77777777" w:rsidR="002440A8" w:rsidRPr="00BB0B15" w:rsidRDefault="002440A8" w:rsidP="00110A8F">
      <w:pPr>
        <w:numPr>
          <w:ilvl w:val="0"/>
          <w:numId w:val="16"/>
        </w:numPr>
        <w:spacing w:line="276" w:lineRule="auto"/>
        <w:ind w:left="1134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B0B15">
        <w:rPr>
          <w:rFonts w:ascii="Arial" w:hAnsi="Arial" w:cs="Arial"/>
          <w:i/>
          <w:sz w:val="22"/>
          <w:szCs w:val="22"/>
        </w:rPr>
        <w:t xml:space="preserve">do wniesienia sprzeciwu wobec przetwarzania Pani/Pana danych osobowych, </w:t>
      </w:r>
    </w:p>
    <w:p w14:paraId="7D31939D" w14:textId="77777777" w:rsidR="002440A8" w:rsidRPr="00BB0B15" w:rsidRDefault="002440A8" w:rsidP="00110A8F">
      <w:pPr>
        <w:numPr>
          <w:ilvl w:val="0"/>
          <w:numId w:val="16"/>
        </w:numPr>
        <w:spacing w:line="276" w:lineRule="auto"/>
        <w:ind w:left="1134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B0B15">
        <w:rPr>
          <w:rFonts w:ascii="Arial" w:hAnsi="Arial" w:cs="Arial"/>
          <w:i/>
          <w:sz w:val="22"/>
          <w:szCs w:val="22"/>
        </w:rPr>
        <w:t xml:space="preserve">do cofnięcia zgody w dowolnym momencie bez wpływu na zgodność z prawem przetwarzania, którego dokonano na podstawie zgody przed jej cofnięciem, jeżeli przetwarzanie danych odbywa się wyłącznie na podstawie Pani/Pana zgody, oraz </w:t>
      </w:r>
    </w:p>
    <w:p w14:paraId="71F8D9DB" w14:textId="77777777" w:rsidR="002440A8" w:rsidRPr="00BB0B15" w:rsidRDefault="002440A8" w:rsidP="00110A8F">
      <w:pPr>
        <w:numPr>
          <w:ilvl w:val="0"/>
          <w:numId w:val="16"/>
        </w:numPr>
        <w:spacing w:line="276" w:lineRule="auto"/>
        <w:ind w:left="1134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B0B15">
        <w:rPr>
          <w:rFonts w:ascii="Arial" w:hAnsi="Arial" w:cs="Arial"/>
          <w:i/>
          <w:sz w:val="22"/>
          <w:szCs w:val="22"/>
        </w:rPr>
        <w:t>do żądania usunięcia danych (prawo do bycia zapomnianym);</w:t>
      </w:r>
    </w:p>
    <w:p w14:paraId="72CA8F15" w14:textId="77777777" w:rsidR="002440A8" w:rsidRPr="00BB0B15" w:rsidRDefault="002440A8" w:rsidP="002440A8">
      <w:pPr>
        <w:spacing w:line="276" w:lineRule="auto"/>
        <w:ind w:left="1134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5FE00174" w14:textId="77777777" w:rsidR="002440A8" w:rsidRPr="00BB0B15" w:rsidRDefault="002440A8" w:rsidP="00110A8F">
      <w:pPr>
        <w:pStyle w:val="Akapitzlist"/>
        <w:numPr>
          <w:ilvl w:val="1"/>
          <w:numId w:val="23"/>
        </w:numPr>
        <w:spacing w:line="276" w:lineRule="auto"/>
        <w:ind w:left="709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B0B15">
        <w:rPr>
          <w:rFonts w:ascii="Arial" w:hAnsi="Arial" w:cs="Arial"/>
          <w:i/>
          <w:sz w:val="22"/>
          <w:szCs w:val="22"/>
        </w:rPr>
        <w:t>Pani/Pana</w:t>
      </w:r>
      <w:r w:rsidRPr="00BB0B15">
        <w:rPr>
          <w:rFonts w:ascii="Arial" w:hAnsi="Arial" w:cs="Arial"/>
          <w:i/>
          <w:iCs/>
          <w:sz w:val="22"/>
          <w:szCs w:val="22"/>
        </w:rPr>
        <w:t xml:space="preserve"> dane nie będą przekazywane do państw trzecich (tj. poza Europejski Obszar Gospodarczy) ani udostępniane organizacjom międzynarodowym.”</w:t>
      </w:r>
    </w:p>
    <w:p w14:paraId="2FA49D7A" w14:textId="77777777" w:rsidR="002440A8" w:rsidRPr="000E5EF1" w:rsidRDefault="002440A8" w:rsidP="00110A8F">
      <w:pPr>
        <w:pStyle w:val="Akapitzlist"/>
        <w:widowControl w:val="0"/>
        <w:numPr>
          <w:ilvl w:val="1"/>
          <w:numId w:val="23"/>
        </w:numPr>
        <w:autoSpaceDE w:val="0"/>
        <w:autoSpaceDN w:val="0"/>
        <w:spacing w:line="276" w:lineRule="auto"/>
        <w:ind w:left="709" w:right="74" w:hanging="425"/>
        <w:jc w:val="both"/>
        <w:rPr>
          <w:rFonts w:ascii="Arial" w:hAnsi="Arial" w:cs="Arial"/>
          <w:i/>
          <w:sz w:val="22"/>
          <w:szCs w:val="22"/>
        </w:rPr>
      </w:pPr>
      <w:r w:rsidRPr="000E5EF1">
        <w:rPr>
          <w:rFonts w:ascii="Arial" w:hAnsi="Arial" w:cs="Arial"/>
          <w:i/>
          <w:sz w:val="22"/>
          <w:szCs w:val="22"/>
        </w:rPr>
        <w:t>Pani /Pana dane nie będą przetwarzane w sposób zautomatyzowany, w tym również profilowane,</w:t>
      </w:r>
    </w:p>
    <w:p w14:paraId="593A1F18" w14:textId="77777777" w:rsidR="002440A8" w:rsidRPr="00331746" w:rsidRDefault="002440A8" w:rsidP="00110A8F">
      <w:pPr>
        <w:pStyle w:val="Akapitzlist"/>
        <w:widowControl w:val="0"/>
        <w:numPr>
          <w:ilvl w:val="1"/>
          <w:numId w:val="23"/>
        </w:numPr>
        <w:tabs>
          <w:tab w:val="left" w:pos="741"/>
        </w:tabs>
        <w:autoSpaceDE w:val="0"/>
        <w:autoSpaceDN w:val="0"/>
        <w:spacing w:line="276" w:lineRule="auto"/>
        <w:ind w:left="709" w:right="74" w:hanging="425"/>
        <w:jc w:val="both"/>
        <w:rPr>
          <w:rFonts w:ascii="Arial" w:hAnsi="Arial" w:cs="Arial"/>
          <w:i/>
          <w:sz w:val="22"/>
          <w:szCs w:val="22"/>
        </w:rPr>
      </w:pPr>
      <w:r w:rsidRPr="00331746">
        <w:rPr>
          <w:rFonts w:ascii="Arial" w:hAnsi="Arial" w:cs="Arial"/>
          <w:i/>
          <w:sz w:val="22"/>
          <w:szCs w:val="22"/>
        </w:rPr>
        <w:t>osoba, której dane dotyczą ma prawo do wniesienia skargi do organu nadzorczego, którym w Polsce jest Prezes Urzędu Ochrony Danych</w:t>
      </w:r>
      <w:r w:rsidRPr="00331746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331746">
        <w:rPr>
          <w:rFonts w:ascii="Arial" w:hAnsi="Arial" w:cs="Arial"/>
          <w:i/>
          <w:sz w:val="22"/>
          <w:szCs w:val="22"/>
        </w:rPr>
        <w:t>Osobowych,</w:t>
      </w:r>
    </w:p>
    <w:p w14:paraId="25C7CA64" w14:textId="77777777" w:rsidR="002440A8" w:rsidRPr="00331746" w:rsidRDefault="002440A8" w:rsidP="00110A8F">
      <w:pPr>
        <w:pStyle w:val="Akapitzlist"/>
        <w:widowControl w:val="0"/>
        <w:numPr>
          <w:ilvl w:val="1"/>
          <w:numId w:val="23"/>
        </w:numPr>
        <w:tabs>
          <w:tab w:val="left" w:pos="825"/>
        </w:tabs>
        <w:autoSpaceDE w:val="0"/>
        <w:autoSpaceDN w:val="0"/>
        <w:spacing w:before="1" w:line="276" w:lineRule="auto"/>
        <w:ind w:left="709" w:right="74" w:hanging="425"/>
        <w:jc w:val="both"/>
        <w:rPr>
          <w:rFonts w:ascii="Arial" w:hAnsi="Arial" w:cs="Arial"/>
          <w:i/>
          <w:sz w:val="22"/>
          <w:szCs w:val="22"/>
        </w:rPr>
      </w:pPr>
      <w:r w:rsidRPr="00331746">
        <w:rPr>
          <w:rFonts w:ascii="Arial" w:hAnsi="Arial" w:cs="Arial"/>
          <w:i/>
          <w:sz w:val="22"/>
          <w:szCs w:val="22"/>
        </w:rPr>
        <w:t>dane osobowe będą przechowywane przez okres archiwizacji dokumentacji wynoszący 10 lat, zgodnie z kategorią archiwalną określoną w jednolitym rzeczowym wykazie akt organów samorządu województwa i urzędów marszałkowskich stanowiących załącznik nr 4 do rozporządzenia Prezesa Rady Ministrów w sprawie instrukcji kancelaryjnej, jednolitych rzeczowych wykazów akt oraz instrukcji w sprawie organizacji archiwów zakładowych z dnia 18 stycznia 2011 r.</w:t>
      </w:r>
    </w:p>
    <w:p w14:paraId="7CAC1CAA" w14:textId="77777777" w:rsidR="002440A8" w:rsidRPr="00D84831" w:rsidRDefault="002440A8" w:rsidP="002440A8">
      <w:pPr>
        <w:ind w:left="284"/>
        <w:rPr>
          <w:rFonts w:ascii="Arial" w:hAnsi="Arial" w:cs="Arial"/>
          <w:b/>
          <w:sz w:val="22"/>
          <w:szCs w:val="22"/>
        </w:rPr>
      </w:pPr>
    </w:p>
    <w:p w14:paraId="71D4AAC1" w14:textId="77777777" w:rsidR="002440A8" w:rsidRPr="00D84831" w:rsidRDefault="002440A8" w:rsidP="00110A8F">
      <w:pPr>
        <w:pStyle w:val="Akapitzlist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84831">
        <w:rPr>
          <w:rFonts w:ascii="Arial" w:hAnsi="Arial" w:cs="Arial"/>
          <w:sz w:val="22"/>
          <w:szCs w:val="22"/>
        </w:rPr>
        <w:t>Oferent zobowiązany jest potwierdzić fakt dopełnienia w imieniu Administratora, obowiązku informacyjnego, o którym mowa w ust. 12 poprzez złożenie stosownego oświadczenia.</w:t>
      </w:r>
    </w:p>
    <w:p w14:paraId="06A797D7" w14:textId="77777777" w:rsidR="002440A8" w:rsidRPr="000E5EF1" w:rsidRDefault="002440A8" w:rsidP="002440A8">
      <w:pPr>
        <w:pStyle w:val="Akapitzlist"/>
        <w:rPr>
          <w:rFonts w:ascii="Arial" w:hAnsi="Arial" w:cs="Arial"/>
          <w:i/>
          <w:color w:val="FF0000"/>
          <w:sz w:val="22"/>
          <w:szCs w:val="22"/>
          <w:highlight w:val="yellow"/>
        </w:rPr>
      </w:pPr>
    </w:p>
    <w:p w14:paraId="6678D1F8" w14:textId="77777777" w:rsidR="002440A8" w:rsidRPr="000E5EF1" w:rsidRDefault="002440A8" w:rsidP="002440A8">
      <w:pPr>
        <w:pStyle w:val="Akapitzlist"/>
        <w:spacing w:line="276" w:lineRule="auto"/>
        <w:ind w:left="1440"/>
        <w:jc w:val="both"/>
        <w:rPr>
          <w:rFonts w:ascii="Arial" w:hAnsi="Arial" w:cs="Arial"/>
          <w:i/>
          <w:color w:val="FF0000"/>
          <w:sz w:val="22"/>
          <w:szCs w:val="22"/>
          <w:highlight w:val="yellow"/>
        </w:rPr>
      </w:pPr>
    </w:p>
    <w:p w14:paraId="441C0025" w14:textId="77777777" w:rsidR="002440A8" w:rsidRDefault="002440A8" w:rsidP="002440A8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31746">
        <w:rPr>
          <w:rFonts w:ascii="Arial" w:hAnsi="Arial" w:cs="Arial"/>
          <w:b/>
          <w:snapToGrid w:val="0"/>
          <w:sz w:val="22"/>
          <w:szCs w:val="22"/>
        </w:rPr>
        <w:t xml:space="preserve">Rozdział </w:t>
      </w:r>
      <w:r w:rsidR="005E536F">
        <w:rPr>
          <w:rFonts w:ascii="Arial" w:hAnsi="Arial" w:cs="Arial"/>
          <w:b/>
          <w:snapToGrid w:val="0"/>
          <w:sz w:val="22"/>
          <w:szCs w:val="22"/>
        </w:rPr>
        <w:t>IX</w:t>
      </w:r>
    </w:p>
    <w:p w14:paraId="013E583F" w14:textId="77777777" w:rsidR="005E536F" w:rsidRPr="00331746" w:rsidRDefault="005E536F" w:rsidP="002440A8">
      <w:pPr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FCC2355" w14:textId="77777777" w:rsidR="002440A8" w:rsidRPr="00331746" w:rsidRDefault="002440A8" w:rsidP="00244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31746">
        <w:rPr>
          <w:rFonts w:ascii="Arial" w:hAnsi="Arial" w:cs="Arial"/>
          <w:b/>
          <w:snapToGrid w:val="0"/>
          <w:sz w:val="22"/>
          <w:szCs w:val="22"/>
        </w:rPr>
        <w:t>ZASADY, TRYB I KRYTERIA WYBORU OFERT</w:t>
      </w:r>
    </w:p>
    <w:p w14:paraId="6574416E" w14:textId="77777777" w:rsidR="002440A8" w:rsidRPr="00331746" w:rsidRDefault="002440A8" w:rsidP="00244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FEFE31" w14:textId="77777777" w:rsidR="002440A8" w:rsidRDefault="002440A8" w:rsidP="002440A8">
      <w:pPr>
        <w:pStyle w:val="Tekstpodstawowy"/>
        <w:spacing w:line="276" w:lineRule="auto"/>
        <w:rPr>
          <w:rFonts w:cs="Arial"/>
          <w:sz w:val="22"/>
          <w:szCs w:val="22"/>
        </w:rPr>
      </w:pPr>
      <w:r w:rsidRPr="00331746">
        <w:rPr>
          <w:rFonts w:cs="Arial"/>
          <w:sz w:val="22"/>
          <w:szCs w:val="22"/>
        </w:rPr>
        <w:t>Złożone oferty podlegają ocenie formalnej i merytorycznej.</w:t>
      </w:r>
    </w:p>
    <w:p w14:paraId="4C6A607D" w14:textId="77777777" w:rsidR="002440A8" w:rsidRPr="00331746" w:rsidRDefault="002440A8" w:rsidP="002440A8">
      <w:pPr>
        <w:pStyle w:val="Tekstpodstawowy"/>
        <w:spacing w:line="276" w:lineRule="auto"/>
        <w:rPr>
          <w:rFonts w:cs="Arial"/>
          <w:sz w:val="22"/>
          <w:szCs w:val="22"/>
        </w:rPr>
      </w:pPr>
    </w:p>
    <w:p w14:paraId="28046837" w14:textId="77777777" w:rsidR="002440A8" w:rsidRDefault="002440A8" w:rsidP="00110A8F">
      <w:pPr>
        <w:pStyle w:val="Akapitzlist"/>
        <w:widowControl w:val="0"/>
        <w:numPr>
          <w:ilvl w:val="0"/>
          <w:numId w:val="26"/>
        </w:numPr>
        <w:tabs>
          <w:tab w:val="left" w:pos="544"/>
        </w:tabs>
        <w:autoSpaceDE w:val="0"/>
        <w:autoSpaceDN w:val="0"/>
        <w:spacing w:before="56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31746">
        <w:rPr>
          <w:rFonts w:ascii="Arial" w:hAnsi="Arial" w:cs="Arial"/>
          <w:b/>
          <w:sz w:val="22"/>
          <w:szCs w:val="22"/>
        </w:rPr>
        <w:t>Ocena</w:t>
      </w:r>
      <w:r w:rsidRPr="00331746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331746">
        <w:rPr>
          <w:rFonts w:ascii="Arial" w:hAnsi="Arial" w:cs="Arial"/>
          <w:b/>
          <w:sz w:val="22"/>
          <w:szCs w:val="22"/>
        </w:rPr>
        <w:t>formalna</w:t>
      </w:r>
    </w:p>
    <w:p w14:paraId="4C1EC06D" w14:textId="77777777" w:rsidR="005E536F" w:rsidRPr="00D65D7D" w:rsidRDefault="005E536F" w:rsidP="005E536F">
      <w:pPr>
        <w:pStyle w:val="Akapitzlist"/>
        <w:widowControl w:val="0"/>
        <w:tabs>
          <w:tab w:val="left" w:pos="544"/>
        </w:tabs>
        <w:autoSpaceDE w:val="0"/>
        <w:autoSpaceDN w:val="0"/>
        <w:spacing w:before="56"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52C8E326" w14:textId="77777777" w:rsidR="002440A8" w:rsidRPr="00331746" w:rsidRDefault="002440A8" w:rsidP="00110A8F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Złożone oferty są rozpatrywane pod względem formalnym przez Regionalny Ośrodek Polityki Społecznej w Krakowie.</w:t>
      </w:r>
    </w:p>
    <w:p w14:paraId="7FBF0291" w14:textId="77777777" w:rsidR="002440A8" w:rsidRPr="00E31C7C" w:rsidRDefault="002440A8" w:rsidP="00110A8F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</w:rPr>
      </w:pPr>
      <w:r w:rsidRPr="00E31C7C">
        <w:rPr>
          <w:rFonts w:ascii="Arial" w:hAnsi="Arial" w:cs="Arial"/>
          <w:sz w:val="22"/>
          <w:szCs w:val="22"/>
        </w:rPr>
        <w:t xml:space="preserve">Ocena formalna polega na sprawdzeniu </w:t>
      </w:r>
      <w:r w:rsidRPr="00E31C7C">
        <w:rPr>
          <w:rFonts w:ascii="Arial" w:hAnsi="Arial" w:cs="Arial"/>
          <w:b/>
          <w:sz w:val="22"/>
          <w:szCs w:val="22"/>
        </w:rPr>
        <w:t>kompletności i prawidłowości</w:t>
      </w:r>
      <w:r w:rsidRPr="00E31C7C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E31C7C">
        <w:rPr>
          <w:rFonts w:ascii="Arial" w:hAnsi="Arial" w:cs="Arial"/>
          <w:b/>
          <w:sz w:val="22"/>
          <w:szCs w:val="22"/>
        </w:rPr>
        <w:t>oferty.</w:t>
      </w:r>
      <w:r w:rsidRPr="00E31C7C">
        <w:rPr>
          <w:rFonts w:ascii="Arial" w:hAnsi="Arial" w:cs="Arial"/>
          <w:bCs/>
          <w:snapToGrid w:val="0"/>
        </w:rPr>
        <w:t xml:space="preserve"> </w:t>
      </w:r>
    </w:p>
    <w:p w14:paraId="5DD265BE" w14:textId="77777777" w:rsidR="002440A8" w:rsidRPr="00331746" w:rsidRDefault="002440A8" w:rsidP="00110A8F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Oferta jest uznana za</w:t>
      </w:r>
      <w:r w:rsidRPr="00331746">
        <w:rPr>
          <w:rFonts w:ascii="Arial" w:hAnsi="Arial" w:cs="Arial"/>
          <w:sz w:val="22"/>
          <w:szCs w:val="22"/>
          <w:u w:val="single"/>
        </w:rPr>
        <w:t xml:space="preserve"> </w:t>
      </w:r>
      <w:r w:rsidRPr="00331746">
        <w:rPr>
          <w:rFonts w:ascii="Arial" w:hAnsi="Arial" w:cs="Arial"/>
          <w:b/>
          <w:sz w:val="22"/>
          <w:szCs w:val="22"/>
          <w:u w:val="single"/>
        </w:rPr>
        <w:t>kompletną</w:t>
      </w:r>
      <w:r w:rsidRPr="00331746">
        <w:rPr>
          <w:rFonts w:ascii="Arial" w:hAnsi="Arial" w:cs="Arial"/>
          <w:sz w:val="22"/>
          <w:szCs w:val="22"/>
          <w:u w:val="single"/>
        </w:rPr>
        <w:t>,</w:t>
      </w:r>
      <w:r w:rsidRPr="00331746">
        <w:rPr>
          <w:rFonts w:ascii="Arial" w:hAnsi="Arial" w:cs="Arial"/>
          <w:sz w:val="22"/>
          <w:szCs w:val="22"/>
        </w:rPr>
        <w:t xml:space="preserve"> jeżeli dołączone zostały</w:t>
      </w:r>
      <w:r w:rsidRPr="00331746">
        <w:rPr>
          <w:rFonts w:ascii="Arial" w:hAnsi="Arial" w:cs="Arial"/>
          <w:sz w:val="22"/>
          <w:szCs w:val="22"/>
          <w:u w:val="single"/>
        </w:rPr>
        <w:t xml:space="preserve"> </w:t>
      </w:r>
      <w:r w:rsidRPr="00331746">
        <w:rPr>
          <w:rFonts w:ascii="Arial" w:hAnsi="Arial" w:cs="Arial"/>
          <w:b/>
          <w:sz w:val="22"/>
          <w:szCs w:val="22"/>
          <w:u w:val="single"/>
        </w:rPr>
        <w:t xml:space="preserve">wszystkie wymagane załączniki </w:t>
      </w:r>
      <w:r w:rsidRPr="00AF34FA">
        <w:rPr>
          <w:rFonts w:ascii="Arial" w:hAnsi="Arial" w:cs="Arial"/>
          <w:b/>
          <w:sz w:val="22"/>
          <w:szCs w:val="22"/>
          <w:u w:val="single"/>
        </w:rPr>
        <w:t>wymienione w Rozdz. VII ust. 3 i</w:t>
      </w:r>
      <w:r w:rsidRPr="00AF34FA">
        <w:rPr>
          <w:rFonts w:ascii="Arial" w:hAnsi="Arial" w:cs="Arial"/>
          <w:b/>
          <w:spacing w:val="-12"/>
          <w:sz w:val="22"/>
          <w:szCs w:val="22"/>
          <w:u w:val="single"/>
        </w:rPr>
        <w:t xml:space="preserve"> </w:t>
      </w:r>
      <w:r w:rsidRPr="00AF34FA">
        <w:rPr>
          <w:rFonts w:ascii="Arial" w:hAnsi="Arial" w:cs="Arial"/>
          <w:b/>
          <w:sz w:val="22"/>
          <w:szCs w:val="22"/>
          <w:u w:val="single"/>
        </w:rPr>
        <w:t>4.</w:t>
      </w:r>
    </w:p>
    <w:p w14:paraId="6B96079B" w14:textId="77777777" w:rsidR="002440A8" w:rsidRPr="00331746" w:rsidRDefault="002440A8" w:rsidP="00110A8F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1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lastRenderedPageBreak/>
        <w:t>Oferta, aby zostać uznana za</w:t>
      </w:r>
      <w:r w:rsidRPr="00331746">
        <w:rPr>
          <w:rFonts w:ascii="Arial" w:hAnsi="Arial" w:cs="Arial"/>
          <w:sz w:val="22"/>
          <w:szCs w:val="22"/>
          <w:u w:val="single"/>
        </w:rPr>
        <w:t xml:space="preserve"> </w:t>
      </w:r>
      <w:r w:rsidRPr="00331746">
        <w:rPr>
          <w:rFonts w:ascii="Arial" w:hAnsi="Arial" w:cs="Arial"/>
          <w:b/>
          <w:sz w:val="22"/>
          <w:szCs w:val="22"/>
          <w:u w:val="single"/>
        </w:rPr>
        <w:t>prawidłową,</w:t>
      </w:r>
      <w:r w:rsidRPr="00331746">
        <w:rPr>
          <w:rFonts w:ascii="Arial" w:hAnsi="Arial" w:cs="Arial"/>
          <w:b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musi spełniać następujące</w:t>
      </w:r>
      <w:r w:rsidRPr="00331746">
        <w:rPr>
          <w:rFonts w:ascii="Arial" w:hAnsi="Arial" w:cs="Arial"/>
          <w:spacing w:val="-10"/>
          <w:sz w:val="22"/>
          <w:szCs w:val="22"/>
        </w:rPr>
        <w:t xml:space="preserve"> </w:t>
      </w:r>
      <w:r w:rsidRPr="00331746">
        <w:rPr>
          <w:rFonts w:ascii="Arial" w:hAnsi="Arial" w:cs="Arial"/>
          <w:b/>
          <w:sz w:val="22"/>
          <w:szCs w:val="22"/>
        </w:rPr>
        <w:t>kryteria</w:t>
      </w:r>
      <w:r w:rsidRPr="00331746">
        <w:rPr>
          <w:rFonts w:ascii="Arial" w:hAnsi="Arial" w:cs="Arial"/>
          <w:sz w:val="22"/>
          <w:szCs w:val="22"/>
        </w:rPr>
        <w:t>:</w:t>
      </w:r>
    </w:p>
    <w:p w14:paraId="75AEC07D" w14:textId="77777777" w:rsidR="002440A8" w:rsidRPr="00331746" w:rsidRDefault="002440A8" w:rsidP="00110A8F">
      <w:pPr>
        <w:pStyle w:val="Akapitzlist"/>
        <w:widowControl w:val="0"/>
        <w:numPr>
          <w:ilvl w:val="1"/>
          <w:numId w:val="25"/>
        </w:numPr>
        <w:autoSpaceDE w:val="0"/>
        <w:autoSpaceDN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oferta jest złożona przez Oferenta uprawnionego do udziału w</w:t>
      </w:r>
      <w:r w:rsidRPr="00331746">
        <w:rPr>
          <w:rFonts w:ascii="Arial" w:hAnsi="Arial" w:cs="Arial"/>
          <w:spacing w:val="-6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Konkursie;</w:t>
      </w:r>
    </w:p>
    <w:p w14:paraId="4C1B6CED" w14:textId="77777777" w:rsidR="002440A8" w:rsidRPr="00331746" w:rsidRDefault="002440A8" w:rsidP="00110A8F">
      <w:pPr>
        <w:pStyle w:val="Akapitzlist"/>
        <w:widowControl w:val="0"/>
        <w:numPr>
          <w:ilvl w:val="1"/>
          <w:numId w:val="25"/>
        </w:numPr>
        <w:tabs>
          <w:tab w:val="left" w:pos="476"/>
        </w:tabs>
        <w:autoSpaceDE w:val="0"/>
        <w:autoSpaceDN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oferta jest złożona za pośrednictwem Generatora i w formie papierowej lub Generatora i w formie elektronicznej (suma kontrolna oferty w Generatorze jest zgodna z ofertą w formie papierowej lub w formie elektronicznej złożonej do UMWM);</w:t>
      </w:r>
    </w:p>
    <w:p w14:paraId="532EA121" w14:textId="77777777" w:rsidR="002440A8" w:rsidRPr="00331746" w:rsidRDefault="002440A8" w:rsidP="00110A8F">
      <w:pPr>
        <w:pStyle w:val="Akapitzlist"/>
        <w:widowControl w:val="0"/>
        <w:numPr>
          <w:ilvl w:val="1"/>
          <w:numId w:val="25"/>
        </w:numPr>
        <w:autoSpaceDE w:val="0"/>
        <w:autoSpaceDN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oferta jest złożona w wyznaczonym w Regulaminie</w:t>
      </w:r>
      <w:r w:rsidRPr="00331746">
        <w:rPr>
          <w:rFonts w:ascii="Arial" w:hAnsi="Arial" w:cs="Arial"/>
          <w:spacing w:val="-9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terminie;</w:t>
      </w:r>
    </w:p>
    <w:p w14:paraId="3EE85172" w14:textId="77777777" w:rsidR="002440A8" w:rsidRPr="00331746" w:rsidRDefault="002440A8" w:rsidP="00110A8F">
      <w:pPr>
        <w:pStyle w:val="Akapitzlist"/>
        <w:widowControl w:val="0"/>
        <w:numPr>
          <w:ilvl w:val="1"/>
          <w:numId w:val="25"/>
        </w:numPr>
        <w:autoSpaceDE w:val="0"/>
        <w:autoSpaceDN w:val="0"/>
        <w:spacing w:before="1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zadanie określone w ofercie jest zgodne z celami i założeniami</w:t>
      </w:r>
      <w:r w:rsidRPr="00331746">
        <w:rPr>
          <w:rFonts w:ascii="Arial" w:hAnsi="Arial" w:cs="Arial"/>
          <w:spacing w:val="-9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Konkursu;</w:t>
      </w:r>
    </w:p>
    <w:p w14:paraId="71894FD0" w14:textId="77777777" w:rsidR="002440A8" w:rsidRPr="00331746" w:rsidRDefault="002440A8" w:rsidP="00110A8F">
      <w:pPr>
        <w:pStyle w:val="Akapitzlist"/>
        <w:widowControl w:val="0"/>
        <w:numPr>
          <w:ilvl w:val="1"/>
          <w:numId w:val="25"/>
        </w:numPr>
        <w:tabs>
          <w:tab w:val="left" w:pos="875"/>
        </w:tabs>
        <w:autoSpaceDE w:val="0"/>
        <w:autoSpaceDN w:val="0"/>
        <w:spacing w:before="1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oferta realizacji zadania jest zgodna z działalnością statutową Oferenta (nieodpłatną lub odpłatną);</w:t>
      </w:r>
    </w:p>
    <w:p w14:paraId="3BC7D0C1" w14:textId="77777777" w:rsidR="002440A8" w:rsidRPr="00331746" w:rsidRDefault="002440A8" w:rsidP="00110A8F">
      <w:pPr>
        <w:pStyle w:val="Akapitzlist"/>
        <w:widowControl w:val="0"/>
        <w:numPr>
          <w:ilvl w:val="1"/>
          <w:numId w:val="25"/>
        </w:numPr>
        <w:autoSpaceDE w:val="0"/>
        <w:autoSpaceDN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termin realizacji zadania jest zgodny z terminem wyznaczonym w Regulaminie</w:t>
      </w:r>
      <w:r w:rsidRPr="00331746">
        <w:rPr>
          <w:rFonts w:ascii="Arial" w:hAnsi="Arial" w:cs="Arial"/>
          <w:spacing w:val="-13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Konkursu;</w:t>
      </w:r>
    </w:p>
    <w:p w14:paraId="7BA04F0E" w14:textId="77777777" w:rsidR="002440A8" w:rsidRDefault="002440A8" w:rsidP="00110A8F">
      <w:pPr>
        <w:pStyle w:val="Akapitzlist"/>
        <w:widowControl w:val="0"/>
        <w:numPr>
          <w:ilvl w:val="1"/>
          <w:numId w:val="25"/>
        </w:numPr>
        <w:autoSpaceDE w:val="0"/>
        <w:autoSpaceDN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struktura </w:t>
      </w:r>
      <w:r w:rsidRPr="0061593E">
        <w:rPr>
          <w:rFonts w:ascii="Arial" w:hAnsi="Arial" w:cs="Arial"/>
          <w:sz w:val="22"/>
          <w:szCs w:val="22"/>
        </w:rPr>
        <w:t>całkowitego kosztu realizacji zadania</w:t>
      </w:r>
      <w:r>
        <w:rPr>
          <w:rFonts w:ascii="Arial" w:hAnsi="Arial" w:cs="Arial"/>
          <w:sz w:val="22"/>
          <w:szCs w:val="22"/>
        </w:rPr>
        <w:t xml:space="preserve"> jest zgodna z Regulaminem Konkursu (w szczególności w zakresie wymogów dotyczących kosztów administracyjnych), </w:t>
      </w:r>
    </w:p>
    <w:p w14:paraId="5005CF36" w14:textId="77777777" w:rsidR="002440A8" w:rsidRPr="00331746" w:rsidRDefault="002440A8" w:rsidP="00110A8F">
      <w:pPr>
        <w:pStyle w:val="Akapitzlist"/>
        <w:widowControl w:val="0"/>
        <w:numPr>
          <w:ilvl w:val="1"/>
          <w:numId w:val="25"/>
        </w:numPr>
        <w:autoSpaceDE w:val="0"/>
        <w:autoSpaceDN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kalkulacja przewidywanych kosztów realizacji zadania publicznego jest poprawna pod względem formalno-rachunkowym (nie zawiera błędów rachunkowych, wszystkie dane podane w cz. V oferty są spójne, tzn. nie wykluczają</w:t>
      </w:r>
      <w:r w:rsidRPr="00331746">
        <w:rPr>
          <w:rFonts w:ascii="Arial" w:hAnsi="Arial" w:cs="Arial"/>
          <w:spacing w:val="-13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się);</w:t>
      </w:r>
    </w:p>
    <w:p w14:paraId="09EB1FAA" w14:textId="77777777" w:rsidR="002440A8" w:rsidRPr="00331746" w:rsidRDefault="002440A8" w:rsidP="00110A8F">
      <w:pPr>
        <w:pStyle w:val="Akapitzlist"/>
        <w:widowControl w:val="0"/>
        <w:numPr>
          <w:ilvl w:val="1"/>
          <w:numId w:val="25"/>
        </w:numPr>
        <w:autoSpaceDE w:val="0"/>
        <w:autoSpaceDN w:val="0"/>
        <w:spacing w:before="3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kosztorys zadania uwzględnia sposób kalkulacji kosztów (tj</w:t>
      </w:r>
      <w:r>
        <w:rPr>
          <w:rFonts w:ascii="Arial" w:hAnsi="Arial" w:cs="Arial"/>
          <w:sz w:val="22"/>
          <w:szCs w:val="22"/>
        </w:rPr>
        <w:t>.</w:t>
      </w:r>
      <w:r w:rsidRPr="00331746">
        <w:rPr>
          <w:rFonts w:ascii="Arial" w:hAnsi="Arial" w:cs="Arial"/>
          <w:sz w:val="22"/>
          <w:szCs w:val="22"/>
        </w:rPr>
        <w:t xml:space="preserve"> koszt jednostkowy pomnożony przez rodzaj miary np. szt., godz., usługa, osoba,</w:t>
      </w:r>
      <w:r w:rsidRPr="00331746">
        <w:rPr>
          <w:rFonts w:ascii="Arial" w:hAnsi="Arial" w:cs="Arial"/>
          <w:spacing w:val="-13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itp.,);</w:t>
      </w:r>
    </w:p>
    <w:p w14:paraId="1C2A7675" w14:textId="77777777" w:rsidR="002440A8" w:rsidRPr="00331746" w:rsidRDefault="002440A8" w:rsidP="00110A8F">
      <w:pPr>
        <w:pStyle w:val="Akapitzlist"/>
        <w:widowControl w:val="0"/>
        <w:numPr>
          <w:ilvl w:val="1"/>
          <w:numId w:val="25"/>
        </w:numPr>
        <w:autoSpaceDE w:val="0"/>
        <w:autoSpaceDN w:val="0"/>
        <w:spacing w:before="1" w:line="276" w:lineRule="auto"/>
        <w:ind w:left="709" w:right="74" w:hanging="425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wszystkie </w:t>
      </w:r>
      <w:r>
        <w:rPr>
          <w:rFonts w:ascii="Arial" w:hAnsi="Arial" w:cs="Arial"/>
          <w:sz w:val="22"/>
          <w:szCs w:val="22"/>
        </w:rPr>
        <w:t>oświadczenia w treści</w:t>
      </w:r>
      <w:r w:rsidRPr="00331746">
        <w:rPr>
          <w:rFonts w:ascii="Arial" w:hAnsi="Arial" w:cs="Arial"/>
          <w:sz w:val="22"/>
          <w:szCs w:val="22"/>
        </w:rPr>
        <w:t xml:space="preserve"> oferty są wypełnione;</w:t>
      </w:r>
    </w:p>
    <w:p w14:paraId="240F14BD" w14:textId="77777777" w:rsidR="002440A8" w:rsidRDefault="002440A8" w:rsidP="00110A8F">
      <w:pPr>
        <w:pStyle w:val="Akapitzlist"/>
        <w:widowControl w:val="0"/>
        <w:numPr>
          <w:ilvl w:val="1"/>
          <w:numId w:val="25"/>
        </w:numPr>
        <w:autoSpaceDE w:val="0"/>
        <w:autoSpaceDN w:val="0"/>
        <w:spacing w:before="1" w:line="276" w:lineRule="auto"/>
        <w:ind w:left="709" w:right="74" w:hanging="425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oferta wraz z załącznikami jest podpisana przez osoby uprawnione, w przypadku formy papierowej podpisy są czytelne lub opatrzone pieczęcią imienną (nie wystarcza parafowanie dokumentu), w przypadku wersji elektronicznej (EPUAP) podpisami kwalifikowalnymi, profilem zaufanym albo e-dowodem osobistym.</w:t>
      </w:r>
    </w:p>
    <w:p w14:paraId="719B4CE8" w14:textId="77777777" w:rsidR="000E637E" w:rsidRPr="00A407DC" w:rsidRDefault="000E637E" w:rsidP="000E637E">
      <w:pPr>
        <w:pStyle w:val="Akapitzlist"/>
        <w:widowControl w:val="0"/>
        <w:numPr>
          <w:ilvl w:val="1"/>
          <w:numId w:val="25"/>
        </w:numPr>
        <w:autoSpaceDE w:val="0"/>
        <w:autoSpaceDN w:val="0"/>
        <w:spacing w:before="1" w:line="276" w:lineRule="auto"/>
        <w:ind w:left="709" w:right="74" w:hanging="425"/>
        <w:jc w:val="both"/>
        <w:rPr>
          <w:rFonts w:ascii="Arial" w:hAnsi="Arial" w:cs="Arial"/>
          <w:b/>
          <w:sz w:val="22"/>
          <w:szCs w:val="22"/>
        </w:rPr>
      </w:pPr>
      <w:r w:rsidRPr="00A407DC">
        <w:rPr>
          <w:rFonts w:ascii="Arial" w:hAnsi="Arial" w:cs="Arial"/>
          <w:b/>
          <w:sz w:val="22"/>
          <w:szCs w:val="22"/>
        </w:rPr>
        <w:t>do oferty dołączono załącznik do oświadczenia nr 8 dotyczący wymagań służących zapewnieniu dostępności osobom ze szczególnymi potrzebami, które zostaną zapewni</w:t>
      </w:r>
      <w:r>
        <w:rPr>
          <w:rFonts w:ascii="Arial" w:hAnsi="Arial" w:cs="Arial"/>
          <w:b/>
          <w:sz w:val="22"/>
          <w:szCs w:val="22"/>
        </w:rPr>
        <w:t>one w ramach realizacji zadania.</w:t>
      </w:r>
    </w:p>
    <w:p w14:paraId="6DE24D99" w14:textId="77777777" w:rsidR="002440A8" w:rsidRPr="00EF6891" w:rsidRDefault="002440A8" w:rsidP="00110A8F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EF6891">
        <w:rPr>
          <w:rFonts w:ascii="Arial" w:hAnsi="Arial" w:cs="Arial"/>
          <w:sz w:val="22"/>
          <w:szCs w:val="22"/>
        </w:rPr>
        <w:t xml:space="preserve">Oferty niespełniające wymogów określonych w ust. 4 pkt. 1 - </w:t>
      </w:r>
      <w:r>
        <w:rPr>
          <w:rFonts w:ascii="Arial" w:hAnsi="Arial" w:cs="Arial"/>
          <w:sz w:val="22"/>
          <w:szCs w:val="22"/>
        </w:rPr>
        <w:t>9</w:t>
      </w:r>
      <w:r w:rsidRPr="00EF6891">
        <w:rPr>
          <w:rFonts w:ascii="Arial" w:hAnsi="Arial" w:cs="Arial"/>
          <w:sz w:val="22"/>
          <w:szCs w:val="22"/>
        </w:rPr>
        <w:t xml:space="preserve"> podlegają odrzuceniu z przyczyn formalnych. Oferenci, których oferty nie spełniają wymogów formalnych określonych w ust. 3 oraz ust. 4 pkt </w:t>
      </w:r>
      <w:r>
        <w:rPr>
          <w:rFonts w:ascii="Arial" w:hAnsi="Arial" w:cs="Arial"/>
          <w:sz w:val="22"/>
          <w:szCs w:val="22"/>
        </w:rPr>
        <w:t>10</w:t>
      </w:r>
      <w:r w:rsidRPr="00EF6891">
        <w:rPr>
          <w:rFonts w:ascii="Arial" w:hAnsi="Arial" w:cs="Arial"/>
          <w:sz w:val="22"/>
          <w:szCs w:val="22"/>
        </w:rPr>
        <w:t xml:space="preserve"> – 1</w:t>
      </w:r>
      <w:r w:rsidR="00F76D74">
        <w:rPr>
          <w:rFonts w:ascii="Arial" w:hAnsi="Arial" w:cs="Arial"/>
          <w:sz w:val="22"/>
          <w:szCs w:val="22"/>
        </w:rPr>
        <w:t>2</w:t>
      </w:r>
      <w:r w:rsidRPr="00EF6891">
        <w:rPr>
          <w:rFonts w:ascii="Arial" w:hAnsi="Arial" w:cs="Arial"/>
          <w:sz w:val="22"/>
          <w:szCs w:val="22"/>
        </w:rPr>
        <w:t xml:space="preserve"> zostaną wezwani do uzupełnienia braków, w</w:t>
      </w:r>
      <w:r>
        <w:rPr>
          <w:rFonts w:ascii="Arial" w:hAnsi="Arial" w:cs="Arial"/>
          <w:sz w:val="22"/>
          <w:szCs w:val="22"/>
        </w:rPr>
        <w:t> </w:t>
      </w:r>
      <w:r w:rsidRPr="00EF6891">
        <w:rPr>
          <w:rFonts w:ascii="Arial" w:hAnsi="Arial" w:cs="Arial"/>
          <w:sz w:val="22"/>
          <w:szCs w:val="22"/>
        </w:rPr>
        <w:t xml:space="preserve">terminie </w:t>
      </w:r>
      <w:r w:rsidRPr="00E31C7C">
        <w:rPr>
          <w:rFonts w:ascii="Arial" w:hAnsi="Arial" w:cs="Arial"/>
          <w:b/>
          <w:sz w:val="22"/>
          <w:szCs w:val="22"/>
        </w:rPr>
        <w:t>5 dni</w:t>
      </w:r>
      <w:r w:rsidRPr="00E31C7C">
        <w:rPr>
          <w:rFonts w:ascii="Arial" w:hAnsi="Arial" w:cs="Arial"/>
          <w:sz w:val="22"/>
          <w:szCs w:val="22"/>
        </w:rPr>
        <w:t xml:space="preserve"> </w:t>
      </w:r>
      <w:r w:rsidRPr="00EF6891">
        <w:rPr>
          <w:rFonts w:ascii="Arial" w:hAnsi="Arial" w:cs="Arial"/>
          <w:sz w:val="22"/>
          <w:szCs w:val="22"/>
        </w:rPr>
        <w:t>od otrzymania wezwania. Oferty, które nie zostaną uzupełnione lub poprawione we wskazanym terminie zostaną odrzucone z przyczyn formalnych. Korekcie ani uzupełnieniu nie podlegają oferty złożone po terminie.</w:t>
      </w:r>
    </w:p>
    <w:p w14:paraId="1DC7E763" w14:textId="77777777" w:rsidR="002440A8" w:rsidRPr="00331746" w:rsidRDefault="002440A8" w:rsidP="00110A8F">
      <w:pPr>
        <w:pStyle w:val="Akapitzlist"/>
        <w:widowControl w:val="0"/>
        <w:numPr>
          <w:ilvl w:val="0"/>
          <w:numId w:val="25"/>
        </w:numPr>
        <w:tabs>
          <w:tab w:val="left" w:pos="477"/>
        </w:tabs>
        <w:autoSpaceDE w:val="0"/>
        <w:autoSpaceDN w:val="0"/>
        <w:spacing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W trakcie oceny formalnej osoby oceniające ofertę mogą poprawić oczywiste omyłki pisarskie oraz oczywiste omyłki rachunkowe, z uwzględnieniem konsekwencji rachunkowych dokonanych poprawek, niezwłocznie zawiadamiając o tym Oferenta poprzez e-mail podany w ofercie, którego oferta została</w:t>
      </w:r>
      <w:r w:rsidRPr="00331746">
        <w:rPr>
          <w:rFonts w:ascii="Arial" w:hAnsi="Arial" w:cs="Arial"/>
          <w:spacing w:val="-3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 xml:space="preserve">poprawiona. Poprawki będą dokonywane za pomocą generatora. </w:t>
      </w:r>
    </w:p>
    <w:p w14:paraId="19047DBC" w14:textId="77777777" w:rsidR="002440A8" w:rsidRPr="00331746" w:rsidRDefault="002440A8" w:rsidP="00110A8F">
      <w:pPr>
        <w:pStyle w:val="Akapitzlist"/>
        <w:widowControl w:val="0"/>
        <w:numPr>
          <w:ilvl w:val="0"/>
          <w:numId w:val="25"/>
        </w:numPr>
        <w:tabs>
          <w:tab w:val="left" w:pos="475"/>
        </w:tabs>
        <w:autoSpaceDE w:val="0"/>
        <w:autoSpaceDN w:val="0"/>
        <w:spacing w:before="1"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Strony oferty powinny być połączone w sposób trwały, np. zszyte, spięte</w:t>
      </w:r>
      <w:r w:rsidRPr="00331746">
        <w:rPr>
          <w:rFonts w:ascii="Arial" w:hAnsi="Arial" w:cs="Arial"/>
          <w:spacing w:val="-20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(niebindowane).</w:t>
      </w:r>
    </w:p>
    <w:p w14:paraId="5C5854AF" w14:textId="77777777" w:rsidR="002440A8" w:rsidRPr="00331746" w:rsidRDefault="002440A8" w:rsidP="002440A8">
      <w:pPr>
        <w:pStyle w:val="Akapitzlist"/>
        <w:widowControl w:val="0"/>
        <w:tabs>
          <w:tab w:val="left" w:pos="475"/>
        </w:tabs>
        <w:autoSpaceDE w:val="0"/>
        <w:autoSpaceDN w:val="0"/>
        <w:spacing w:before="1" w:line="276" w:lineRule="auto"/>
        <w:ind w:left="474" w:right="74"/>
        <w:jc w:val="both"/>
        <w:rPr>
          <w:rFonts w:ascii="Arial" w:hAnsi="Arial" w:cs="Arial"/>
          <w:sz w:val="22"/>
          <w:szCs w:val="22"/>
        </w:rPr>
      </w:pPr>
    </w:p>
    <w:p w14:paraId="43B5B10A" w14:textId="77777777" w:rsidR="002440A8" w:rsidRPr="005E536F" w:rsidRDefault="002440A8" w:rsidP="00110A8F">
      <w:pPr>
        <w:pStyle w:val="Nagwek1"/>
        <w:widowControl w:val="0"/>
        <w:numPr>
          <w:ilvl w:val="0"/>
          <w:numId w:val="26"/>
        </w:numPr>
        <w:autoSpaceDE w:val="0"/>
        <w:autoSpaceDN w:val="0"/>
        <w:spacing w:before="120" w:beforeAutospacing="0" w:after="0" w:afterAutospacing="0" w:line="276" w:lineRule="auto"/>
        <w:ind w:left="426" w:right="74" w:hanging="426"/>
        <w:jc w:val="both"/>
        <w:rPr>
          <w:rFonts w:ascii="Arial" w:hAnsi="Arial" w:cs="Arial"/>
          <w:b w:val="0"/>
          <w:sz w:val="22"/>
          <w:szCs w:val="22"/>
        </w:rPr>
      </w:pPr>
      <w:r w:rsidRPr="005E536F">
        <w:rPr>
          <w:rFonts w:ascii="Arial" w:hAnsi="Arial" w:cs="Arial"/>
          <w:sz w:val="22"/>
          <w:szCs w:val="22"/>
        </w:rPr>
        <w:t>Ocena</w:t>
      </w:r>
      <w:r w:rsidRPr="005E536F">
        <w:rPr>
          <w:rFonts w:ascii="Arial" w:hAnsi="Arial" w:cs="Arial"/>
          <w:spacing w:val="-2"/>
          <w:sz w:val="22"/>
          <w:szCs w:val="22"/>
        </w:rPr>
        <w:t xml:space="preserve"> </w:t>
      </w:r>
      <w:r w:rsidRPr="005E536F">
        <w:rPr>
          <w:rFonts w:ascii="Arial" w:hAnsi="Arial" w:cs="Arial"/>
          <w:sz w:val="22"/>
          <w:szCs w:val="22"/>
        </w:rPr>
        <w:t>merytoryczna</w:t>
      </w:r>
    </w:p>
    <w:p w14:paraId="2C55A2F4" w14:textId="77777777" w:rsidR="002440A8" w:rsidRPr="00331746" w:rsidRDefault="002440A8" w:rsidP="002440A8">
      <w:pPr>
        <w:spacing w:line="276" w:lineRule="auto"/>
        <w:rPr>
          <w:rFonts w:ascii="Arial" w:hAnsi="Arial" w:cs="Arial"/>
          <w:sz w:val="22"/>
          <w:szCs w:val="22"/>
        </w:rPr>
      </w:pPr>
    </w:p>
    <w:p w14:paraId="6C5927B4" w14:textId="77777777" w:rsidR="002440A8" w:rsidRPr="00331746" w:rsidRDefault="002440A8" w:rsidP="00110A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"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Oferty rozpatrzone pozytywnie pod względem formalnym są przekazywane do </w:t>
      </w:r>
      <w:r w:rsidRPr="00331746">
        <w:rPr>
          <w:rFonts w:ascii="Arial" w:hAnsi="Arial" w:cs="Arial"/>
          <w:b/>
          <w:sz w:val="22"/>
          <w:szCs w:val="22"/>
        </w:rPr>
        <w:t>Komisji Konkursowej</w:t>
      </w:r>
      <w:r w:rsidRPr="00331746">
        <w:rPr>
          <w:rFonts w:ascii="Arial" w:hAnsi="Arial" w:cs="Arial"/>
          <w:sz w:val="22"/>
          <w:szCs w:val="22"/>
        </w:rPr>
        <w:t>, która dokonuje oceny merytorycznej i rekomenduje Zarządowi Województwa Małopolskiego ofertę do sfinansowania oraz listę ofert, którym nie rekomenduje udzielenia dotacji.</w:t>
      </w:r>
    </w:p>
    <w:p w14:paraId="33552605" w14:textId="77777777" w:rsidR="002440A8" w:rsidRPr="00331746" w:rsidRDefault="002440A8" w:rsidP="00110A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Komisja Konkursowa, biorąc pod uwagę kryteria określone w ust. 9 wybiera ofertę do </w:t>
      </w:r>
      <w:r w:rsidRPr="00331746">
        <w:rPr>
          <w:rFonts w:ascii="Arial" w:hAnsi="Arial" w:cs="Arial"/>
          <w:sz w:val="22"/>
          <w:szCs w:val="22"/>
        </w:rPr>
        <w:lastRenderedPageBreak/>
        <w:t>finansowania w głosowaniu jawnym, zwykłą większością głosów. Dla podjęcia decyzji wymagana jest obecność co najmniej połowy składu komisji</w:t>
      </w:r>
      <w:r>
        <w:rPr>
          <w:rFonts w:ascii="Arial" w:hAnsi="Arial" w:cs="Arial"/>
          <w:sz w:val="22"/>
          <w:szCs w:val="22"/>
        </w:rPr>
        <w:t xml:space="preserve">, </w:t>
      </w:r>
      <w:r w:rsidRPr="00387982">
        <w:rPr>
          <w:rFonts w:ascii="Arial" w:hAnsi="Arial" w:cs="Arial"/>
          <w:sz w:val="22"/>
          <w:szCs w:val="22"/>
        </w:rPr>
        <w:t>w tym Przewodniczący lub jego zastępca</w:t>
      </w:r>
      <w:r w:rsidRPr="00331746">
        <w:rPr>
          <w:rFonts w:ascii="Arial" w:hAnsi="Arial" w:cs="Arial"/>
          <w:sz w:val="22"/>
          <w:szCs w:val="22"/>
        </w:rPr>
        <w:t>. W razie  równego  podziału  głosów  decyduje  głos  Przewodniczącego lub w razie jego nieobecności – jego</w:t>
      </w:r>
      <w:r w:rsidRPr="00331746">
        <w:rPr>
          <w:rFonts w:ascii="Arial" w:hAnsi="Arial" w:cs="Arial"/>
          <w:spacing w:val="-5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 xml:space="preserve">zastępcy. </w:t>
      </w:r>
    </w:p>
    <w:p w14:paraId="64A04A95" w14:textId="77777777" w:rsidR="002440A8" w:rsidRPr="00331746" w:rsidRDefault="002440A8" w:rsidP="00110A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Komisja konkursowa może odbywać się zdalnie przy wykorzystaniu środków komunikacji elektronicznej zapewniających komunikację w czasie rzeczywistym. Zdalny udział w posiedzeniu może obejmować niektóre lub wszystkie osoby wchodzące w skład komisji konkursowej. </w:t>
      </w:r>
    </w:p>
    <w:p w14:paraId="745A1BE1" w14:textId="77777777" w:rsidR="002440A8" w:rsidRPr="00331746" w:rsidRDefault="002440A8" w:rsidP="00110A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Oferty niespełniające wymogów formalnych nie będą poddane ocenie merytorycznej, a ich wykaz zostanie zamieszczony w informacji o rozstrzygnięciu i ogłoszeniu wyników</w:t>
      </w:r>
      <w:r w:rsidRPr="00331746">
        <w:rPr>
          <w:rFonts w:ascii="Arial" w:hAnsi="Arial" w:cs="Arial"/>
          <w:spacing w:val="-14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Konkursu.</w:t>
      </w:r>
    </w:p>
    <w:p w14:paraId="3FEC7A34" w14:textId="77777777" w:rsidR="002440A8" w:rsidRPr="00331746" w:rsidRDefault="002440A8" w:rsidP="00110A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34"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Komisja Konkursowa może określić, możliwy do finansowania, merytoryczny zakres zadania przedstawionego w ofercie, zaproponować kwotę finansowania, a także wskazać pozycje wymienione w budżecie zadania, które zostaną objęte</w:t>
      </w:r>
      <w:r w:rsidRPr="00331746">
        <w:rPr>
          <w:rFonts w:ascii="Arial" w:hAnsi="Arial" w:cs="Arial"/>
          <w:spacing w:val="-8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finansowaniem.</w:t>
      </w:r>
    </w:p>
    <w:p w14:paraId="6E18F348" w14:textId="77777777" w:rsidR="002440A8" w:rsidRPr="00331746" w:rsidRDefault="002440A8" w:rsidP="00110A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"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Opinia Komisji Konkursowej ma charakter doradczy i konsultacyjny, a praca Komisji Konkursowej służy procesowi</w:t>
      </w:r>
      <w:r w:rsidRPr="00331746">
        <w:rPr>
          <w:rFonts w:ascii="Arial" w:hAnsi="Arial" w:cs="Arial"/>
          <w:spacing w:val="-3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jawności.</w:t>
      </w:r>
    </w:p>
    <w:p w14:paraId="4E39FB8E" w14:textId="77777777" w:rsidR="002440A8" w:rsidRPr="00331746" w:rsidRDefault="002440A8" w:rsidP="00110A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"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Obsługę prac Komisji Konkursowej zapewnia Regionalny Ośrodek Polityki Społecznej w Krakowie.</w:t>
      </w:r>
    </w:p>
    <w:p w14:paraId="21744DBB" w14:textId="77777777" w:rsidR="002440A8" w:rsidRPr="00E31C7C" w:rsidRDefault="002440A8" w:rsidP="00110A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"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E31C7C">
        <w:rPr>
          <w:rFonts w:ascii="Arial" w:hAnsi="Arial" w:cs="Arial"/>
          <w:sz w:val="22"/>
          <w:szCs w:val="22"/>
        </w:rPr>
        <w:t>Skład osobowy komisji konkursowej zostanie powołany stosowną uchwałą Zarządu Województwa Małopolskiego.</w:t>
      </w:r>
    </w:p>
    <w:p w14:paraId="05D6BBEE" w14:textId="77777777" w:rsidR="002440A8" w:rsidRPr="00331746" w:rsidRDefault="002440A8" w:rsidP="00110A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Przy formułowaniu opinii przez Komisję Konkursową oraz dla podjęcia uchwały Zarządu Województwa Małopolskiego dotyczącej udzielenia dotacji wybranemu w Konkursie Oferentowi zastosowanie mają następujące</w:t>
      </w:r>
      <w:r w:rsidRPr="00331746">
        <w:rPr>
          <w:rFonts w:ascii="Arial" w:hAnsi="Arial" w:cs="Arial"/>
          <w:spacing w:val="-3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kryteria:</w:t>
      </w:r>
    </w:p>
    <w:p w14:paraId="19F44765" w14:textId="77777777" w:rsidR="002440A8" w:rsidRPr="00E31C7C" w:rsidRDefault="002440A8" w:rsidP="002440A8">
      <w:pPr>
        <w:pStyle w:val="Akapitzlist"/>
        <w:widowControl w:val="0"/>
        <w:tabs>
          <w:tab w:val="left" w:pos="477"/>
        </w:tabs>
        <w:autoSpaceDE w:val="0"/>
        <w:autoSpaceDN w:val="0"/>
        <w:spacing w:line="276" w:lineRule="auto"/>
        <w:ind w:left="474" w:right="74"/>
        <w:jc w:val="both"/>
        <w:rPr>
          <w:rFonts w:ascii="Arial" w:hAnsi="Arial" w:cs="Arial"/>
          <w:sz w:val="22"/>
          <w:szCs w:val="22"/>
        </w:rPr>
      </w:pPr>
    </w:p>
    <w:p w14:paraId="4B63AE6E" w14:textId="77777777" w:rsidR="002440A8" w:rsidRPr="00E31C7C" w:rsidRDefault="002440A8" w:rsidP="002440A8">
      <w:pPr>
        <w:pStyle w:val="Akapitzlist"/>
        <w:widowControl w:val="0"/>
        <w:tabs>
          <w:tab w:val="left" w:pos="477"/>
        </w:tabs>
        <w:autoSpaceDE w:val="0"/>
        <w:autoSpaceDN w:val="0"/>
        <w:spacing w:line="276" w:lineRule="auto"/>
        <w:ind w:left="474" w:right="74"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984"/>
      </w:tblGrid>
      <w:tr w:rsidR="002440A8" w:rsidRPr="00E31C7C" w14:paraId="1A98181E" w14:textId="77777777" w:rsidTr="00803859">
        <w:tc>
          <w:tcPr>
            <w:tcW w:w="7196" w:type="dxa"/>
          </w:tcPr>
          <w:p w14:paraId="4A278967" w14:textId="77777777" w:rsidR="002440A8" w:rsidRPr="00E31C7C" w:rsidRDefault="002440A8" w:rsidP="0080385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C7C">
              <w:rPr>
                <w:rFonts w:ascii="Arial" w:hAnsi="Arial" w:cs="Arial"/>
                <w:b/>
                <w:sz w:val="22"/>
                <w:szCs w:val="22"/>
              </w:rPr>
              <w:t>KRYTERIUM</w:t>
            </w:r>
          </w:p>
          <w:p w14:paraId="69CF0D48" w14:textId="77777777" w:rsidR="002440A8" w:rsidRPr="00E31C7C" w:rsidRDefault="002440A8" w:rsidP="0080385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73D6D54" w14:textId="77777777" w:rsidR="002440A8" w:rsidRPr="00E31C7C" w:rsidRDefault="002440A8" w:rsidP="0080385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C7C">
              <w:rPr>
                <w:rFonts w:ascii="Arial" w:hAnsi="Arial" w:cs="Arial"/>
                <w:b/>
                <w:sz w:val="22"/>
                <w:szCs w:val="22"/>
              </w:rPr>
              <w:t>LICZBA PUNKTÓW</w:t>
            </w:r>
          </w:p>
        </w:tc>
      </w:tr>
      <w:tr w:rsidR="002440A8" w:rsidRPr="00E31C7C" w14:paraId="76DEF897" w14:textId="77777777" w:rsidTr="00803859">
        <w:tc>
          <w:tcPr>
            <w:tcW w:w="7196" w:type="dxa"/>
          </w:tcPr>
          <w:p w14:paraId="57E20041" w14:textId="77777777" w:rsidR="002440A8" w:rsidRPr="00E31C7C" w:rsidRDefault="002440A8" w:rsidP="0080385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1C7C">
              <w:rPr>
                <w:rFonts w:ascii="Arial" w:hAnsi="Arial" w:cs="Arial"/>
                <w:b/>
                <w:sz w:val="22"/>
                <w:szCs w:val="22"/>
              </w:rPr>
              <w:t>Ocena możliwości realizacji zadania przez Oferenta, w tym:</w:t>
            </w:r>
          </w:p>
          <w:p w14:paraId="143090C9" w14:textId="77777777" w:rsidR="002440A8" w:rsidRPr="00E31C7C" w:rsidRDefault="002440A8" w:rsidP="00110A8F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1C7C">
              <w:rPr>
                <w:rFonts w:ascii="Arial" w:hAnsi="Arial" w:cs="Arial"/>
                <w:sz w:val="22"/>
                <w:szCs w:val="22"/>
              </w:rPr>
              <w:t>doświadczenie i rzetelność w prowadzeniu działalności statutowej zgodnej z rodzajem zadania wskazanym w ogłoszeniu konkursu</w:t>
            </w:r>
          </w:p>
          <w:p w14:paraId="262F3A53" w14:textId="77777777" w:rsidR="002440A8" w:rsidRPr="00E31C7C" w:rsidRDefault="002440A8" w:rsidP="00110A8F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1C7C">
              <w:rPr>
                <w:rFonts w:ascii="Arial" w:hAnsi="Arial" w:cs="Arial"/>
                <w:sz w:val="22"/>
                <w:szCs w:val="22"/>
              </w:rPr>
              <w:t>potencjał kadrowy (liczebność, kwalifikacje i doświadczenie zespołu Oferenta)</w:t>
            </w:r>
          </w:p>
          <w:p w14:paraId="7CDD4AAE" w14:textId="77777777" w:rsidR="002440A8" w:rsidRPr="00E31C7C" w:rsidRDefault="002440A8" w:rsidP="00110A8F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1C7C">
              <w:rPr>
                <w:rFonts w:ascii="Arial" w:hAnsi="Arial" w:cs="Arial"/>
                <w:sz w:val="22"/>
                <w:szCs w:val="22"/>
              </w:rPr>
              <w:t>zaplecze techniczne gwarantujące wykonanie projektu</w:t>
            </w:r>
          </w:p>
          <w:p w14:paraId="5086EED2" w14:textId="77777777" w:rsidR="002440A8" w:rsidRPr="00E31C7C" w:rsidRDefault="002440A8" w:rsidP="00803859">
            <w:pPr>
              <w:spacing w:line="276" w:lineRule="auto"/>
              <w:ind w:left="720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84C0A2" w14:textId="77777777" w:rsidR="002440A8" w:rsidRPr="00E31C7C" w:rsidRDefault="002440A8" w:rsidP="003A50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C7C">
              <w:rPr>
                <w:rFonts w:ascii="Arial" w:hAnsi="Arial" w:cs="Arial"/>
                <w:b/>
                <w:sz w:val="22"/>
                <w:szCs w:val="22"/>
              </w:rPr>
              <w:t>0-</w:t>
            </w:r>
            <w:r w:rsidR="003A501E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2440A8" w:rsidRPr="00E31C7C" w14:paraId="63FDF860" w14:textId="77777777" w:rsidTr="00803859">
        <w:tc>
          <w:tcPr>
            <w:tcW w:w="7196" w:type="dxa"/>
          </w:tcPr>
          <w:p w14:paraId="62F3AEB7" w14:textId="77777777" w:rsidR="002440A8" w:rsidRPr="00E31C7C" w:rsidRDefault="002440A8" w:rsidP="0080385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31C7C">
              <w:rPr>
                <w:rFonts w:ascii="Arial" w:hAnsi="Arial" w:cs="Arial"/>
                <w:b/>
                <w:sz w:val="22"/>
                <w:szCs w:val="22"/>
              </w:rPr>
              <w:t>Ocena proponowanej jakości i sposobu realizacji zadania, w tym:</w:t>
            </w:r>
          </w:p>
          <w:p w14:paraId="3982980B" w14:textId="77777777" w:rsidR="002440A8" w:rsidRPr="00E31C7C" w:rsidRDefault="002440A8" w:rsidP="00110A8F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1C7C">
              <w:rPr>
                <w:rFonts w:ascii="Arial" w:hAnsi="Arial" w:cs="Arial"/>
                <w:sz w:val="22"/>
                <w:szCs w:val="22"/>
              </w:rPr>
              <w:t>kwalifikacje osób, przy udziale których Oferent będzie realizować zadanie</w:t>
            </w:r>
          </w:p>
          <w:p w14:paraId="620FB79C" w14:textId="77777777" w:rsidR="002440A8" w:rsidRPr="00E31C7C" w:rsidRDefault="002440A8" w:rsidP="00110A8F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1C7C">
              <w:rPr>
                <w:rFonts w:ascii="Arial" w:hAnsi="Arial" w:cs="Arial"/>
                <w:sz w:val="22"/>
                <w:szCs w:val="22"/>
              </w:rPr>
              <w:t>skuteczność promocji projektu</w:t>
            </w:r>
          </w:p>
          <w:p w14:paraId="1003BECE" w14:textId="77777777" w:rsidR="002440A8" w:rsidRPr="00E31C7C" w:rsidRDefault="002440A8" w:rsidP="00110A8F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1C7C">
              <w:rPr>
                <w:rFonts w:ascii="Arial" w:hAnsi="Arial" w:cs="Arial"/>
                <w:sz w:val="22"/>
                <w:szCs w:val="22"/>
              </w:rPr>
              <w:t xml:space="preserve">spójność, realność zaplanowanych działań </w:t>
            </w:r>
          </w:p>
          <w:p w14:paraId="7ABBA439" w14:textId="77777777" w:rsidR="002440A8" w:rsidRPr="00E31C7C" w:rsidRDefault="002440A8" w:rsidP="00110A8F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1C7C">
              <w:rPr>
                <w:rFonts w:ascii="Arial" w:hAnsi="Arial" w:cs="Arial"/>
                <w:sz w:val="22"/>
                <w:szCs w:val="22"/>
              </w:rPr>
              <w:t>realność harmonogramu projektu</w:t>
            </w:r>
          </w:p>
        </w:tc>
        <w:tc>
          <w:tcPr>
            <w:tcW w:w="1984" w:type="dxa"/>
          </w:tcPr>
          <w:p w14:paraId="0B98122D" w14:textId="77777777" w:rsidR="002440A8" w:rsidRPr="00E31C7C" w:rsidRDefault="002440A8" w:rsidP="0080385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C7C">
              <w:rPr>
                <w:rFonts w:ascii="Arial" w:hAnsi="Arial" w:cs="Arial"/>
                <w:b/>
                <w:sz w:val="22"/>
                <w:szCs w:val="22"/>
              </w:rPr>
              <w:t>0-35</w:t>
            </w:r>
          </w:p>
        </w:tc>
      </w:tr>
      <w:tr w:rsidR="002440A8" w:rsidRPr="00E31C7C" w14:paraId="262AE041" w14:textId="77777777" w:rsidTr="00803859">
        <w:tc>
          <w:tcPr>
            <w:tcW w:w="7196" w:type="dxa"/>
          </w:tcPr>
          <w:p w14:paraId="212E6546" w14:textId="77777777" w:rsidR="002440A8" w:rsidRPr="00E31C7C" w:rsidRDefault="002440A8" w:rsidP="0080385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31C7C">
              <w:rPr>
                <w:rFonts w:ascii="Arial" w:hAnsi="Arial" w:cs="Arial"/>
                <w:b/>
                <w:bCs/>
                <w:sz w:val="22"/>
                <w:szCs w:val="22"/>
              </w:rPr>
              <w:t>Ocena zakładanych rezultatów</w:t>
            </w:r>
            <w:r w:rsidRPr="00E31C7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BF00593" w14:textId="77777777" w:rsidR="002440A8" w:rsidRPr="00E31C7C" w:rsidRDefault="002440A8" w:rsidP="00110A8F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C7C">
              <w:rPr>
                <w:rFonts w:ascii="Arial" w:hAnsi="Arial" w:cs="Arial"/>
                <w:sz w:val="22"/>
                <w:szCs w:val="22"/>
              </w:rPr>
              <w:t>zgodność założonych rezultatów z celami zadania, planowanymi działaniami  i regulaminem konkursu</w:t>
            </w:r>
          </w:p>
          <w:p w14:paraId="12129566" w14:textId="77777777" w:rsidR="002440A8" w:rsidRPr="00E31C7C" w:rsidRDefault="002440A8" w:rsidP="00110A8F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C7C">
              <w:rPr>
                <w:rFonts w:ascii="Arial" w:hAnsi="Arial" w:cs="Arial"/>
                <w:sz w:val="22"/>
                <w:szCs w:val="22"/>
              </w:rPr>
              <w:t>realność i sposób monitorowania</w:t>
            </w:r>
          </w:p>
          <w:p w14:paraId="6DFA17FC" w14:textId="77777777" w:rsidR="002440A8" w:rsidRPr="00E31C7C" w:rsidRDefault="002440A8" w:rsidP="00110A8F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1C7C">
              <w:rPr>
                <w:rFonts w:ascii="Arial" w:hAnsi="Arial" w:cs="Arial"/>
                <w:sz w:val="22"/>
                <w:szCs w:val="22"/>
              </w:rPr>
              <w:t xml:space="preserve">ocena możliwości wykorzystania potencjału rezultatów osiągniętych w trakcie realizacji oferty w dalszych działaniach </w:t>
            </w:r>
            <w:r w:rsidRPr="00E31C7C">
              <w:rPr>
                <w:rFonts w:ascii="Arial" w:hAnsi="Arial" w:cs="Arial"/>
                <w:sz w:val="22"/>
                <w:szCs w:val="22"/>
              </w:rPr>
              <w:lastRenderedPageBreak/>
              <w:t>organizacji – trwałość rezultatów zadania</w:t>
            </w:r>
          </w:p>
          <w:p w14:paraId="2E7705A6" w14:textId="77777777" w:rsidR="002440A8" w:rsidRPr="00E31C7C" w:rsidRDefault="002440A8" w:rsidP="00110A8F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1C7C">
              <w:rPr>
                <w:rFonts w:ascii="Arial" w:hAnsi="Arial" w:cs="Arial"/>
                <w:sz w:val="22"/>
                <w:szCs w:val="22"/>
              </w:rPr>
              <w:t xml:space="preserve">analiza </w:t>
            </w:r>
            <w:proofErr w:type="spellStart"/>
            <w:r w:rsidRPr="00E31C7C">
              <w:rPr>
                <w:rFonts w:ascii="Arial" w:hAnsi="Arial" w:cs="Arial"/>
                <w:sz w:val="22"/>
                <w:szCs w:val="22"/>
              </w:rPr>
              <w:t>ryzyk</w:t>
            </w:r>
            <w:proofErr w:type="spellEnd"/>
            <w:r w:rsidRPr="00E31C7C">
              <w:rPr>
                <w:rFonts w:ascii="Arial" w:hAnsi="Arial" w:cs="Arial"/>
                <w:sz w:val="22"/>
                <w:szCs w:val="22"/>
              </w:rPr>
              <w:t xml:space="preserve"> występujących w związku z realizacją zadania</w:t>
            </w:r>
          </w:p>
        </w:tc>
        <w:tc>
          <w:tcPr>
            <w:tcW w:w="1984" w:type="dxa"/>
          </w:tcPr>
          <w:p w14:paraId="272088BF" w14:textId="77777777" w:rsidR="002440A8" w:rsidRPr="00E31C7C" w:rsidRDefault="002440A8" w:rsidP="0080385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1C7C">
              <w:rPr>
                <w:rFonts w:ascii="Arial" w:hAnsi="Arial" w:cs="Arial"/>
                <w:b/>
                <w:sz w:val="22"/>
                <w:szCs w:val="22"/>
              </w:rPr>
              <w:lastRenderedPageBreak/>
              <w:t>0-15</w:t>
            </w:r>
          </w:p>
        </w:tc>
      </w:tr>
      <w:tr w:rsidR="002440A8" w:rsidRPr="00E31C7C" w14:paraId="381664E7" w14:textId="77777777" w:rsidTr="00803859">
        <w:tc>
          <w:tcPr>
            <w:tcW w:w="7196" w:type="dxa"/>
          </w:tcPr>
          <w:p w14:paraId="55E9E16C" w14:textId="77777777" w:rsidR="002440A8" w:rsidRPr="00E31C7C" w:rsidRDefault="002440A8" w:rsidP="0080385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31C7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Ocena przedstawionej kalkulacji kosztów realizacji zadania, </w:t>
            </w:r>
            <w:r w:rsidRPr="00E31C7C">
              <w:rPr>
                <w:rFonts w:ascii="Arial" w:hAnsi="Arial" w:cs="Arial"/>
                <w:b/>
                <w:sz w:val="22"/>
                <w:szCs w:val="22"/>
              </w:rPr>
              <w:br/>
              <w:t>w tym:</w:t>
            </w:r>
          </w:p>
          <w:p w14:paraId="0879D4D7" w14:textId="77777777" w:rsidR="002440A8" w:rsidRPr="00E31C7C" w:rsidRDefault="002440A8" w:rsidP="00110A8F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1C7C">
              <w:rPr>
                <w:rFonts w:ascii="Arial" w:hAnsi="Arial" w:cs="Arial"/>
                <w:sz w:val="22"/>
                <w:szCs w:val="22"/>
              </w:rPr>
              <w:t>kwalifikowalność kosztów realizacji zadania</w:t>
            </w:r>
          </w:p>
          <w:p w14:paraId="44E6DF19" w14:textId="77777777" w:rsidR="002440A8" w:rsidRPr="00E31C7C" w:rsidRDefault="002440A8" w:rsidP="00110A8F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1C7C">
              <w:rPr>
                <w:rFonts w:ascii="Arial" w:hAnsi="Arial" w:cs="Arial"/>
                <w:sz w:val="22"/>
                <w:szCs w:val="22"/>
              </w:rPr>
              <w:t>zasadność, realność i klarowność kosztorysu zadania</w:t>
            </w:r>
          </w:p>
          <w:p w14:paraId="68099540" w14:textId="77777777" w:rsidR="002440A8" w:rsidRPr="00E31C7C" w:rsidRDefault="002440A8" w:rsidP="00110A8F">
            <w:pPr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31C7C">
              <w:rPr>
                <w:rFonts w:ascii="Arial" w:hAnsi="Arial" w:cs="Arial"/>
                <w:sz w:val="22"/>
                <w:szCs w:val="22"/>
              </w:rPr>
              <w:t>relacja planowanych wydatków do zakładanych rezultatów zadania</w:t>
            </w:r>
          </w:p>
        </w:tc>
        <w:tc>
          <w:tcPr>
            <w:tcW w:w="1984" w:type="dxa"/>
          </w:tcPr>
          <w:p w14:paraId="52AFA9EA" w14:textId="77777777" w:rsidR="002440A8" w:rsidRPr="00E31C7C" w:rsidRDefault="002440A8" w:rsidP="006D164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C7C">
              <w:rPr>
                <w:rFonts w:ascii="Arial" w:hAnsi="Arial" w:cs="Arial"/>
                <w:b/>
                <w:sz w:val="22"/>
                <w:szCs w:val="22"/>
              </w:rPr>
              <w:t>0-</w:t>
            </w:r>
            <w:r w:rsidR="006D164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31C7C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2440A8" w:rsidRPr="00E31C7C" w14:paraId="779D5BD0" w14:textId="77777777" w:rsidTr="0080385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C52A" w14:textId="77777777" w:rsidR="002440A8" w:rsidRPr="00E31C7C" w:rsidRDefault="002440A8" w:rsidP="0080385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31C7C">
              <w:rPr>
                <w:rFonts w:ascii="Arial" w:hAnsi="Arial" w:cs="Arial"/>
                <w:b/>
                <w:sz w:val="22"/>
                <w:szCs w:val="22"/>
              </w:rPr>
              <w:t>Suma: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AE88" w14:textId="77777777" w:rsidR="002440A8" w:rsidRPr="00E31C7C" w:rsidRDefault="002440A8" w:rsidP="0080385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C7C">
              <w:rPr>
                <w:rFonts w:ascii="Arial" w:hAnsi="Arial" w:cs="Arial"/>
                <w:b/>
                <w:sz w:val="22"/>
                <w:szCs w:val="22"/>
              </w:rPr>
              <w:t>100 pkt</w:t>
            </w:r>
          </w:p>
        </w:tc>
      </w:tr>
    </w:tbl>
    <w:p w14:paraId="6AD8348B" w14:textId="77777777" w:rsidR="002440A8" w:rsidRPr="00331746" w:rsidRDefault="002440A8" w:rsidP="002440A8">
      <w:pPr>
        <w:pStyle w:val="Akapitzlist"/>
        <w:widowControl w:val="0"/>
        <w:tabs>
          <w:tab w:val="left" w:pos="477"/>
        </w:tabs>
        <w:autoSpaceDE w:val="0"/>
        <w:autoSpaceDN w:val="0"/>
        <w:spacing w:line="276" w:lineRule="auto"/>
        <w:ind w:left="474" w:right="74"/>
        <w:jc w:val="both"/>
        <w:rPr>
          <w:rFonts w:ascii="Arial" w:hAnsi="Arial" w:cs="Arial"/>
          <w:sz w:val="22"/>
          <w:szCs w:val="22"/>
        </w:rPr>
      </w:pPr>
    </w:p>
    <w:p w14:paraId="0364AD9D" w14:textId="77777777" w:rsidR="002440A8" w:rsidRPr="00B9557B" w:rsidRDefault="002440A8" w:rsidP="00110A8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B9557B">
        <w:rPr>
          <w:rFonts w:ascii="Arial" w:hAnsi="Arial" w:cs="Arial"/>
          <w:sz w:val="22"/>
          <w:szCs w:val="22"/>
        </w:rPr>
        <w:t xml:space="preserve">Łączna ilość punktów do zdobycia wynosi 100. </w:t>
      </w:r>
    </w:p>
    <w:p w14:paraId="48650FEA" w14:textId="77777777" w:rsidR="002440A8" w:rsidRPr="00B9557B" w:rsidRDefault="002440A8" w:rsidP="00110A8F">
      <w:pPr>
        <w:pStyle w:val="Akapitzlist"/>
        <w:widowControl w:val="0"/>
        <w:numPr>
          <w:ilvl w:val="0"/>
          <w:numId w:val="24"/>
        </w:numPr>
        <w:tabs>
          <w:tab w:val="left" w:pos="477"/>
        </w:tabs>
        <w:autoSpaceDE w:val="0"/>
        <w:autoSpaceDN w:val="0"/>
        <w:spacing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B9557B">
        <w:rPr>
          <w:rFonts w:ascii="Arial" w:hAnsi="Arial" w:cs="Arial"/>
          <w:sz w:val="22"/>
          <w:szCs w:val="22"/>
        </w:rPr>
        <w:t xml:space="preserve">Oferty, które otrzymają w ocenie merytorycznej dokonanej przez Komisję Konkursową </w:t>
      </w:r>
      <w:r w:rsidRPr="00B9557B">
        <w:rPr>
          <w:rFonts w:ascii="Arial" w:hAnsi="Arial" w:cs="Arial"/>
          <w:b/>
          <w:sz w:val="22"/>
          <w:szCs w:val="22"/>
        </w:rPr>
        <w:t>poniżej 60 punktów</w:t>
      </w:r>
      <w:r w:rsidRPr="00B9557B">
        <w:rPr>
          <w:rFonts w:ascii="Arial" w:hAnsi="Arial" w:cs="Arial"/>
          <w:sz w:val="22"/>
          <w:szCs w:val="22"/>
        </w:rPr>
        <w:t xml:space="preserve">, nie uzyskają rekomendacji do finansowania. </w:t>
      </w:r>
    </w:p>
    <w:p w14:paraId="68206078" w14:textId="77777777" w:rsidR="002440A8" w:rsidRPr="00331746" w:rsidRDefault="002440A8" w:rsidP="00244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D21BAFA" w14:textId="77777777" w:rsidR="002440A8" w:rsidRPr="005E536F" w:rsidRDefault="002440A8" w:rsidP="00110A8F">
      <w:pPr>
        <w:pStyle w:val="Nagwek1"/>
        <w:widowControl w:val="0"/>
        <w:numPr>
          <w:ilvl w:val="0"/>
          <w:numId w:val="26"/>
        </w:numPr>
        <w:autoSpaceDE w:val="0"/>
        <w:autoSpaceDN w:val="0"/>
        <w:spacing w:before="120" w:beforeAutospacing="0" w:after="0" w:afterAutospacing="0" w:line="276" w:lineRule="auto"/>
        <w:ind w:left="426" w:right="74" w:hanging="426"/>
        <w:jc w:val="both"/>
        <w:rPr>
          <w:rFonts w:ascii="Arial" w:hAnsi="Arial" w:cs="Arial"/>
          <w:b w:val="0"/>
          <w:sz w:val="22"/>
          <w:szCs w:val="22"/>
        </w:rPr>
      </w:pPr>
      <w:r w:rsidRPr="005E536F">
        <w:rPr>
          <w:rFonts w:ascii="Arial" w:hAnsi="Arial" w:cs="Arial"/>
          <w:sz w:val="22"/>
          <w:szCs w:val="22"/>
        </w:rPr>
        <w:t>Rozstrzygnięcie otwartego konkursu</w:t>
      </w:r>
      <w:r w:rsidRPr="005E536F">
        <w:rPr>
          <w:rFonts w:ascii="Arial" w:hAnsi="Arial" w:cs="Arial"/>
          <w:spacing w:val="-6"/>
          <w:sz w:val="22"/>
          <w:szCs w:val="22"/>
        </w:rPr>
        <w:t xml:space="preserve"> </w:t>
      </w:r>
      <w:r w:rsidRPr="005E536F">
        <w:rPr>
          <w:rFonts w:ascii="Arial" w:hAnsi="Arial" w:cs="Arial"/>
          <w:sz w:val="22"/>
          <w:szCs w:val="22"/>
        </w:rPr>
        <w:t>ofert.</w:t>
      </w:r>
    </w:p>
    <w:p w14:paraId="520EEB6D" w14:textId="77777777" w:rsidR="002440A8" w:rsidRPr="00331746" w:rsidRDefault="002440A8" w:rsidP="002440A8">
      <w:pPr>
        <w:spacing w:line="276" w:lineRule="auto"/>
        <w:rPr>
          <w:rFonts w:ascii="Arial" w:hAnsi="Arial" w:cs="Arial"/>
          <w:sz w:val="22"/>
          <w:szCs w:val="22"/>
        </w:rPr>
      </w:pPr>
    </w:p>
    <w:p w14:paraId="216A8FF0" w14:textId="77777777" w:rsidR="002440A8" w:rsidRPr="00E31C7C" w:rsidRDefault="002440A8" w:rsidP="00110A8F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1"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B710C8">
        <w:rPr>
          <w:rFonts w:ascii="Arial" w:hAnsi="Arial" w:cs="Arial"/>
          <w:sz w:val="22"/>
          <w:szCs w:val="22"/>
        </w:rPr>
        <w:t xml:space="preserve">Decyzję o wyborze oferty i udzieleniu dotacji z budżetu </w:t>
      </w:r>
      <w:r w:rsidRPr="00E31C7C">
        <w:rPr>
          <w:rFonts w:ascii="Arial" w:hAnsi="Arial" w:cs="Arial"/>
          <w:sz w:val="22"/>
          <w:szCs w:val="22"/>
        </w:rPr>
        <w:t>Województwa Małopolskiego podejmie Zarząd Województwa Małopolskiego w formie</w:t>
      </w:r>
      <w:r w:rsidRPr="00E31C7C">
        <w:rPr>
          <w:rFonts w:ascii="Arial" w:hAnsi="Arial" w:cs="Arial"/>
          <w:spacing w:val="-4"/>
          <w:sz w:val="22"/>
          <w:szCs w:val="22"/>
        </w:rPr>
        <w:t xml:space="preserve"> </w:t>
      </w:r>
      <w:r w:rsidRPr="00E31C7C">
        <w:rPr>
          <w:rFonts w:ascii="Arial" w:hAnsi="Arial" w:cs="Arial"/>
          <w:sz w:val="22"/>
          <w:szCs w:val="22"/>
        </w:rPr>
        <w:t>uchwały.</w:t>
      </w:r>
    </w:p>
    <w:p w14:paraId="1020ADC7" w14:textId="77777777" w:rsidR="002440A8" w:rsidRPr="00E31C7C" w:rsidRDefault="002440A8" w:rsidP="00110A8F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1"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E31C7C">
        <w:rPr>
          <w:rFonts w:ascii="Arial" w:hAnsi="Arial" w:cs="Arial"/>
          <w:sz w:val="22"/>
          <w:szCs w:val="22"/>
        </w:rPr>
        <w:t xml:space="preserve">Wybór oferty nastąpi nie później niż w ciągu 60 dni </w:t>
      </w:r>
      <w:r w:rsidRPr="00B710C8">
        <w:rPr>
          <w:rFonts w:ascii="Arial" w:hAnsi="Arial" w:cs="Arial"/>
          <w:sz w:val="22"/>
          <w:szCs w:val="22"/>
        </w:rPr>
        <w:t xml:space="preserve">od </w:t>
      </w:r>
      <w:r w:rsidRPr="00E31C7C">
        <w:rPr>
          <w:rFonts w:ascii="Arial" w:hAnsi="Arial" w:cs="Arial"/>
          <w:sz w:val="22"/>
          <w:szCs w:val="22"/>
        </w:rPr>
        <w:t xml:space="preserve">daty zakończenia naboru wskazanej w </w:t>
      </w:r>
      <w:r w:rsidRPr="00E31C7C">
        <w:rPr>
          <w:rFonts w:ascii="Arial" w:hAnsi="Arial" w:cs="Arial"/>
          <w:b/>
          <w:sz w:val="22"/>
          <w:szCs w:val="22"/>
        </w:rPr>
        <w:t>Rozdz. VII ust.</w:t>
      </w:r>
      <w:r w:rsidRPr="00E31C7C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E31C7C">
        <w:rPr>
          <w:rFonts w:ascii="Arial" w:hAnsi="Arial" w:cs="Arial"/>
          <w:b/>
          <w:sz w:val="22"/>
          <w:szCs w:val="22"/>
        </w:rPr>
        <w:t>2</w:t>
      </w:r>
      <w:r w:rsidRPr="00B710C8">
        <w:rPr>
          <w:rFonts w:ascii="Arial" w:hAnsi="Arial" w:cs="Arial"/>
          <w:sz w:val="22"/>
          <w:szCs w:val="22"/>
        </w:rPr>
        <w:t>.</w:t>
      </w:r>
    </w:p>
    <w:p w14:paraId="50B758A0" w14:textId="77777777" w:rsidR="002440A8" w:rsidRPr="009F4178" w:rsidRDefault="002440A8" w:rsidP="00110A8F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E31C7C">
        <w:rPr>
          <w:rFonts w:ascii="Arial" w:hAnsi="Arial" w:cs="Arial"/>
          <w:sz w:val="22"/>
          <w:szCs w:val="22"/>
        </w:rPr>
        <w:t xml:space="preserve">Ogłoszenie wyników niniejszego Konkursu ofert na realizację zadania publicznego Województwa Małopolskiego zostanie zamieszczone w BIP, wywieszone na tablicy </w:t>
      </w:r>
      <w:r w:rsidRPr="009F4178">
        <w:rPr>
          <w:rFonts w:ascii="Arial" w:hAnsi="Arial" w:cs="Arial"/>
          <w:sz w:val="22"/>
          <w:szCs w:val="22"/>
        </w:rPr>
        <w:t>ogłoszeń w siedzibie Urzędu Marszałkowskiego Województwa Małopolskiego oraz Regionalnego Ośrodka Polityki Społecznej w Krakowie oraz na stronach internetowych</w:t>
      </w:r>
      <w:r w:rsidRPr="009F4178">
        <w:rPr>
          <w:rFonts w:ascii="Arial" w:hAnsi="Arial" w:cs="Arial"/>
          <w:sz w:val="22"/>
          <w:szCs w:val="22"/>
          <w:u w:val="single"/>
        </w:rPr>
        <w:t xml:space="preserve"> </w:t>
      </w:r>
      <w:r w:rsidRPr="009F4178">
        <w:rPr>
          <w:rFonts w:ascii="Arial" w:hAnsi="Arial" w:cs="Arial"/>
          <w:sz w:val="22"/>
          <w:szCs w:val="22"/>
        </w:rPr>
        <w:t>www.malopolska.pl i www.rops.krakow.pl.</w:t>
      </w:r>
    </w:p>
    <w:p w14:paraId="24CFC7D8" w14:textId="77777777" w:rsidR="002440A8" w:rsidRPr="00E31C7C" w:rsidRDefault="002440A8" w:rsidP="00110A8F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E31C7C">
        <w:rPr>
          <w:rFonts w:ascii="Arial" w:hAnsi="Arial" w:cs="Arial"/>
          <w:sz w:val="22"/>
          <w:szCs w:val="22"/>
        </w:rPr>
        <w:t>Zarząd Województwa Małopolskiego może odmówić podmiotowi wyłonionemu w Konkursie przyznania dotacji wówczas, gdy podmiot lub jego reprezentanci utracą zdolność do czynności prawnych lub zostaną ujawnione nieznane wcześniej okoliczności podważające wiarygodność merytoryczną lub finansową Oferenta.</w:t>
      </w:r>
    </w:p>
    <w:p w14:paraId="52327B84" w14:textId="77777777" w:rsidR="002440A8" w:rsidRPr="00E31C7C" w:rsidRDefault="002440A8" w:rsidP="00110A8F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ind w:left="426" w:right="74" w:hanging="426"/>
        <w:jc w:val="both"/>
        <w:rPr>
          <w:rFonts w:ascii="Arial" w:hAnsi="Arial" w:cs="Arial"/>
          <w:b/>
          <w:sz w:val="22"/>
          <w:szCs w:val="22"/>
        </w:rPr>
      </w:pPr>
      <w:r w:rsidRPr="00B710C8">
        <w:rPr>
          <w:rFonts w:ascii="Arial" w:hAnsi="Arial" w:cs="Arial"/>
          <w:sz w:val="22"/>
          <w:szCs w:val="22"/>
        </w:rPr>
        <w:t>Dla uchwały Zarządu Województwa Małopolskiego w sprawie wyboru oferty i udzielenia dotacji  z budżetu Wojewód</w:t>
      </w:r>
      <w:r w:rsidRPr="00E31C7C">
        <w:rPr>
          <w:rFonts w:ascii="Arial" w:hAnsi="Arial" w:cs="Arial"/>
          <w:sz w:val="22"/>
          <w:szCs w:val="22"/>
        </w:rPr>
        <w:t xml:space="preserve">ztwa Małopolskiego </w:t>
      </w:r>
      <w:r w:rsidRPr="00E31C7C">
        <w:rPr>
          <w:rFonts w:ascii="Arial" w:hAnsi="Arial" w:cs="Arial"/>
          <w:b/>
          <w:sz w:val="22"/>
          <w:szCs w:val="22"/>
        </w:rPr>
        <w:t>nie stosuje się trybu</w:t>
      </w:r>
      <w:r w:rsidRPr="00E31C7C">
        <w:rPr>
          <w:rFonts w:ascii="Arial" w:hAnsi="Arial" w:cs="Arial"/>
          <w:b/>
          <w:spacing w:val="-11"/>
          <w:sz w:val="22"/>
          <w:szCs w:val="22"/>
        </w:rPr>
        <w:t xml:space="preserve"> </w:t>
      </w:r>
      <w:r w:rsidRPr="00E31C7C">
        <w:rPr>
          <w:rFonts w:ascii="Arial" w:hAnsi="Arial" w:cs="Arial"/>
          <w:b/>
          <w:sz w:val="22"/>
          <w:szCs w:val="22"/>
        </w:rPr>
        <w:t>odwołania.</w:t>
      </w:r>
    </w:p>
    <w:p w14:paraId="75B94CD1" w14:textId="77777777" w:rsidR="002440A8" w:rsidRPr="00E31C7C" w:rsidRDefault="002440A8" w:rsidP="00110A8F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E31C7C">
        <w:rPr>
          <w:rFonts w:ascii="Arial" w:hAnsi="Arial" w:cs="Arial"/>
          <w:sz w:val="22"/>
          <w:szCs w:val="22"/>
        </w:rPr>
        <w:t>Złożone oferty wraz z załącznikami nie są zwracane</w:t>
      </w:r>
      <w:r w:rsidRPr="00E31C7C">
        <w:rPr>
          <w:rFonts w:ascii="Arial" w:hAnsi="Arial" w:cs="Arial"/>
          <w:spacing w:val="-7"/>
          <w:sz w:val="22"/>
          <w:szCs w:val="22"/>
        </w:rPr>
        <w:t xml:space="preserve"> </w:t>
      </w:r>
      <w:r w:rsidRPr="00E31C7C">
        <w:rPr>
          <w:rFonts w:ascii="Arial" w:hAnsi="Arial" w:cs="Arial"/>
          <w:sz w:val="22"/>
          <w:szCs w:val="22"/>
        </w:rPr>
        <w:t>Oferentom.</w:t>
      </w:r>
    </w:p>
    <w:p w14:paraId="60C4F445" w14:textId="77777777" w:rsidR="002440A8" w:rsidRPr="00E31C7C" w:rsidRDefault="002440A8" w:rsidP="00110A8F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34"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E31C7C">
        <w:rPr>
          <w:rFonts w:ascii="Arial" w:hAnsi="Arial" w:cs="Arial"/>
          <w:sz w:val="22"/>
          <w:szCs w:val="22"/>
        </w:rPr>
        <w:t>W przypadku braku środków przeznaczonych na realizację Konkursu spowodowanego zmianą budżetu Województwa Małopolskiego w związku z zaistniałą sytuacją epidemiczną panującą w Kraju (wirusem SARS-CoV-2 wywołującym chorobę COVID-19) lub w związku ze skutkami tej epidemii, Zarząd Województwa Małopolskiego może podjąć decyzję o nierozstrzyganiu Konkursu, która zamyka Konkurs. W przypadku skorzystania przez Zarząd Województwa Małopolskiego z uprawnienia wskazanego powyżej, Województwo Małopolskie nie będzie zobowiązane do wypłaty Oferentom jakiegokolwiek świadczenia pieniężnego, w tym także z tytułu zwrotu poniesionych kosztów lub utraconych korzyści.</w:t>
      </w:r>
    </w:p>
    <w:p w14:paraId="7EDBEF20" w14:textId="77777777" w:rsidR="002440A8" w:rsidRPr="00331746" w:rsidRDefault="002440A8" w:rsidP="00244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71ACB0" w14:textId="62A07B55" w:rsidR="002440A8" w:rsidRDefault="002440A8" w:rsidP="002440A8">
      <w:pPr>
        <w:pStyle w:val="Akapitzlist"/>
        <w:tabs>
          <w:tab w:val="left" w:pos="479"/>
        </w:tabs>
        <w:spacing w:before="34"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41A86869" w14:textId="74BA59A3" w:rsidR="00C30CBE" w:rsidRDefault="00C30CBE" w:rsidP="002440A8">
      <w:pPr>
        <w:pStyle w:val="Akapitzlist"/>
        <w:tabs>
          <w:tab w:val="left" w:pos="479"/>
        </w:tabs>
        <w:spacing w:before="34"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2C0DA5B9" w14:textId="229B6614" w:rsidR="00C30CBE" w:rsidRDefault="00C30CBE" w:rsidP="002440A8">
      <w:pPr>
        <w:pStyle w:val="Akapitzlist"/>
        <w:tabs>
          <w:tab w:val="left" w:pos="479"/>
        </w:tabs>
        <w:spacing w:before="34"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3EA7C5C3" w14:textId="77777777" w:rsidR="00C30CBE" w:rsidRDefault="00C30CBE" w:rsidP="002440A8">
      <w:pPr>
        <w:pStyle w:val="Akapitzlist"/>
        <w:tabs>
          <w:tab w:val="left" w:pos="479"/>
        </w:tabs>
        <w:spacing w:before="34"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61FAC4C3" w14:textId="77777777" w:rsidR="002440A8" w:rsidRPr="00331746" w:rsidRDefault="002440A8" w:rsidP="002440A8">
      <w:pPr>
        <w:pStyle w:val="Akapitzlist"/>
        <w:tabs>
          <w:tab w:val="left" w:pos="479"/>
        </w:tabs>
        <w:spacing w:before="34"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Rozdział IX</w:t>
      </w:r>
    </w:p>
    <w:p w14:paraId="6C5B4B19" w14:textId="77777777" w:rsidR="002440A8" w:rsidRDefault="002440A8" w:rsidP="002440A8">
      <w:pPr>
        <w:spacing w:before="3" w:line="276" w:lineRule="auto"/>
        <w:ind w:left="1543" w:right="165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331746">
        <w:rPr>
          <w:rFonts w:ascii="Arial" w:hAnsi="Arial" w:cs="Arial"/>
          <w:b/>
          <w:sz w:val="22"/>
          <w:szCs w:val="22"/>
        </w:rPr>
        <w:t>ZAWARCIE I REALIZACJA UMOWY</w:t>
      </w:r>
    </w:p>
    <w:p w14:paraId="055CEB42" w14:textId="77777777" w:rsidR="002440A8" w:rsidRDefault="002440A8" w:rsidP="002440A8">
      <w:pPr>
        <w:spacing w:before="3" w:line="276" w:lineRule="auto"/>
        <w:ind w:left="1543" w:right="1658"/>
        <w:jc w:val="center"/>
        <w:rPr>
          <w:rFonts w:ascii="Arial" w:hAnsi="Arial" w:cs="Arial"/>
          <w:b/>
          <w:sz w:val="22"/>
          <w:szCs w:val="22"/>
        </w:rPr>
      </w:pPr>
    </w:p>
    <w:p w14:paraId="58B9E91D" w14:textId="77777777" w:rsidR="002440A8" w:rsidRPr="00331746" w:rsidRDefault="002440A8" w:rsidP="002440A8">
      <w:pPr>
        <w:pStyle w:val="Tekstpodstawowy"/>
        <w:spacing w:before="6" w:line="276" w:lineRule="auto"/>
        <w:jc w:val="left"/>
        <w:rPr>
          <w:rFonts w:cs="Arial"/>
          <w:b/>
          <w:sz w:val="22"/>
          <w:szCs w:val="22"/>
        </w:rPr>
      </w:pPr>
    </w:p>
    <w:p w14:paraId="6F30E8D4" w14:textId="77777777" w:rsidR="002440A8" w:rsidRPr="00331746" w:rsidRDefault="002440A8" w:rsidP="00110A8F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1"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Uchwała Zarządu Województwa Małopolskiego w sprawie wyboru oferty stanowi podstawę do zawarcia pisemnych umów z</w:t>
      </w:r>
      <w:r w:rsidRPr="00331746">
        <w:rPr>
          <w:rFonts w:ascii="Arial" w:hAnsi="Arial" w:cs="Arial"/>
          <w:spacing w:val="-4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Oferentem.</w:t>
      </w:r>
    </w:p>
    <w:p w14:paraId="4261116A" w14:textId="77777777" w:rsidR="002440A8" w:rsidRPr="00331746" w:rsidRDefault="002440A8" w:rsidP="00110A8F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1"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Umowa o  realizację zadania publicznego określa szczegółowe warunki realizacji, finansowania i rozliczania  zadania  publicznego.  </w:t>
      </w:r>
      <w:r w:rsidRPr="00331746">
        <w:rPr>
          <w:rFonts w:ascii="Arial" w:hAnsi="Arial" w:cs="Arial"/>
          <w:b/>
          <w:sz w:val="22"/>
          <w:szCs w:val="22"/>
        </w:rPr>
        <w:t xml:space="preserve">Ramowy  wzór  umowy,   </w:t>
      </w:r>
      <w:r w:rsidRPr="00331746">
        <w:rPr>
          <w:rFonts w:ascii="Arial" w:hAnsi="Arial" w:cs="Arial"/>
          <w:sz w:val="22"/>
          <w:szCs w:val="22"/>
        </w:rPr>
        <w:t xml:space="preserve">zgodny  ze  wzorem   określonym   w rozporządzeniu Przewodniczącego Komitetu do spraw Pożytku Publicznego z dnia 24 października 2018 r. w sprawie wzorów ofert i ramowych wzorów umów dotyczących realizacji zadań publicznych oraz wzorów sprawozdań z wykonania tych zadań, </w:t>
      </w:r>
      <w:r w:rsidRPr="00331746">
        <w:rPr>
          <w:rFonts w:ascii="Arial" w:hAnsi="Arial" w:cs="Arial"/>
          <w:b/>
          <w:sz w:val="22"/>
          <w:szCs w:val="22"/>
        </w:rPr>
        <w:t xml:space="preserve">stanowi załącznik nr </w:t>
      </w:r>
      <w:r>
        <w:rPr>
          <w:rFonts w:ascii="Arial" w:hAnsi="Arial" w:cs="Arial"/>
          <w:b/>
          <w:sz w:val="22"/>
          <w:szCs w:val="22"/>
        </w:rPr>
        <w:t>2</w:t>
      </w:r>
      <w:r w:rsidRPr="00331746">
        <w:rPr>
          <w:rFonts w:ascii="Arial" w:hAnsi="Arial" w:cs="Arial"/>
          <w:b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do Regulaminu.</w:t>
      </w:r>
    </w:p>
    <w:p w14:paraId="20E5E7DA" w14:textId="77777777" w:rsidR="002440A8" w:rsidRPr="009B673B" w:rsidRDefault="002440A8" w:rsidP="00110A8F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1"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napToGrid w:val="0"/>
          <w:sz w:val="22"/>
          <w:szCs w:val="22"/>
        </w:rPr>
        <w:t xml:space="preserve">Jeżeli przyznana dotacja jest niższa od wnioskowanej Oferent może przyjąć </w:t>
      </w:r>
      <w:r w:rsidRPr="009B673B">
        <w:rPr>
          <w:rFonts w:ascii="Arial" w:hAnsi="Arial" w:cs="Arial"/>
          <w:snapToGrid w:val="0"/>
          <w:sz w:val="22"/>
          <w:szCs w:val="22"/>
        </w:rPr>
        <w:t>zmniejszenie zakresu rzeczowego lub kosztorysu, ale bez odstąpienia od osiągnięcia celów zadania i jego istotnych działań albo odstąpić od podpisania umowy.</w:t>
      </w:r>
    </w:p>
    <w:p w14:paraId="2EFC4F97" w14:textId="77777777" w:rsidR="002440A8" w:rsidRPr="00331746" w:rsidRDefault="002440A8" w:rsidP="00110A8F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before="1"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9B673B">
        <w:rPr>
          <w:rFonts w:ascii="Arial" w:hAnsi="Arial" w:cs="Arial"/>
          <w:snapToGrid w:val="0"/>
          <w:sz w:val="22"/>
          <w:szCs w:val="22"/>
        </w:rPr>
        <w:t xml:space="preserve"> </w:t>
      </w:r>
      <w:r w:rsidRPr="009B673B">
        <w:rPr>
          <w:rFonts w:ascii="Arial" w:hAnsi="Arial" w:cs="Arial"/>
          <w:sz w:val="22"/>
          <w:szCs w:val="22"/>
        </w:rPr>
        <w:t xml:space="preserve">W przypadku odstąpienia od zawarcia umowy w związku z sytuacją opisaną w </w:t>
      </w:r>
      <w:r w:rsidRPr="009B673B">
        <w:rPr>
          <w:rFonts w:ascii="Arial" w:hAnsi="Arial" w:cs="Arial"/>
          <w:b/>
          <w:sz w:val="22"/>
          <w:szCs w:val="22"/>
        </w:rPr>
        <w:t>ust. 3</w:t>
      </w:r>
      <w:r w:rsidRPr="009B673B">
        <w:rPr>
          <w:rFonts w:ascii="Arial" w:hAnsi="Arial" w:cs="Arial"/>
          <w:sz w:val="22"/>
          <w:szCs w:val="22"/>
        </w:rPr>
        <w:t xml:space="preserve"> Oferent ma obowiązek pisemnie powiadomić </w:t>
      </w:r>
      <w:r w:rsidR="00392D58" w:rsidRPr="009B673B">
        <w:rPr>
          <w:rFonts w:ascii="Arial" w:hAnsi="Arial" w:cs="Arial"/>
          <w:bCs/>
          <w:sz w:val="22"/>
          <w:szCs w:val="22"/>
        </w:rPr>
        <w:t>Departamen</w:t>
      </w:r>
      <w:r w:rsidR="00186014" w:rsidRPr="009B673B">
        <w:rPr>
          <w:rFonts w:ascii="Arial" w:hAnsi="Arial" w:cs="Arial"/>
          <w:bCs/>
          <w:sz w:val="22"/>
          <w:szCs w:val="22"/>
        </w:rPr>
        <w:t xml:space="preserve">t Zdrowia, Rodziny, </w:t>
      </w:r>
      <w:r w:rsidR="00392D58" w:rsidRPr="009B673B">
        <w:rPr>
          <w:rFonts w:ascii="Arial" w:hAnsi="Arial" w:cs="Arial"/>
          <w:bCs/>
          <w:sz w:val="22"/>
          <w:szCs w:val="22"/>
        </w:rPr>
        <w:t>Równego T</w:t>
      </w:r>
      <w:r w:rsidR="00186014" w:rsidRPr="009B673B">
        <w:rPr>
          <w:rFonts w:ascii="Arial" w:hAnsi="Arial" w:cs="Arial"/>
          <w:bCs/>
          <w:sz w:val="22"/>
          <w:szCs w:val="22"/>
        </w:rPr>
        <w:t xml:space="preserve">raktowania i Polityki Społecznej </w:t>
      </w:r>
      <w:r w:rsidRPr="009B673B">
        <w:rPr>
          <w:rFonts w:ascii="Arial" w:hAnsi="Arial" w:cs="Arial"/>
          <w:sz w:val="22"/>
          <w:szCs w:val="22"/>
        </w:rPr>
        <w:t xml:space="preserve">UMWM o swojej decyzji w ciągu </w:t>
      </w:r>
      <w:r w:rsidRPr="009B673B">
        <w:rPr>
          <w:rFonts w:ascii="Arial" w:hAnsi="Arial" w:cs="Arial"/>
          <w:b/>
          <w:sz w:val="22"/>
          <w:szCs w:val="22"/>
        </w:rPr>
        <w:t xml:space="preserve">7 dni od daty od </w:t>
      </w:r>
      <w:r w:rsidRPr="00331746">
        <w:rPr>
          <w:rFonts w:ascii="Arial" w:hAnsi="Arial" w:cs="Arial"/>
          <w:b/>
          <w:sz w:val="22"/>
          <w:szCs w:val="22"/>
        </w:rPr>
        <w:t>publikacji wyników Konkursu w BIP.</w:t>
      </w:r>
    </w:p>
    <w:p w14:paraId="208632F1" w14:textId="77777777" w:rsidR="002440A8" w:rsidRPr="0099635B" w:rsidRDefault="002440A8" w:rsidP="00110A8F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99635B">
        <w:rPr>
          <w:rFonts w:ascii="Arial" w:hAnsi="Arial" w:cs="Arial"/>
          <w:sz w:val="22"/>
          <w:szCs w:val="22"/>
        </w:rPr>
        <w:t>Oferent, którego oferta realizacji zadania została uwzględniona do dofinansowania ze środków Województwa Małopolskiego w uchwale, o której mowa w ust. 1 powyżej, przed zawarciem umowy z Województwem Małopolskim zobowiązany jest przedstawić w terminie do 7 dni od daty publikacji wyników Konkursu w BIP</w:t>
      </w:r>
      <w:r>
        <w:rPr>
          <w:rFonts w:ascii="Arial" w:hAnsi="Arial" w:cs="Arial"/>
          <w:sz w:val="22"/>
          <w:szCs w:val="22"/>
        </w:rPr>
        <w:t xml:space="preserve"> </w:t>
      </w:r>
      <w:r w:rsidRPr="0099635B">
        <w:rPr>
          <w:rFonts w:ascii="Arial" w:hAnsi="Arial" w:cs="Arial"/>
          <w:sz w:val="22"/>
          <w:szCs w:val="22"/>
        </w:rPr>
        <w:t xml:space="preserve"> –</w:t>
      </w:r>
      <w:r w:rsidRPr="0099635B">
        <w:rPr>
          <w:rFonts w:ascii="Arial" w:hAnsi="Arial" w:cs="Arial"/>
          <w:b/>
          <w:sz w:val="22"/>
          <w:szCs w:val="22"/>
        </w:rPr>
        <w:t xml:space="preserve"> w przypadku, gdy zaszły zmiany od dnia złożenia oferty:</w:t>
      </w:r>
    </w:p>
    <w:p w14:paraId="575D0E48" w14:textId="77777777" w:rsidR="002440A8" w:rsidRPr="0099635B" w:rsidRDefault="002440A8" w:rsidP="00110A8F">
      <w:pPr>
        <w:numPr>
          <w:ilvl w:val="0"/>
          <w:numId w:val="34"/>
        </w:numPr>
        <w:tabs>
          <w:tab w:val="clear" w:pos="786"/>
        </w:tabs>
        <w:spacing w:line="276" w:lineRule="auto"/>
        <w:ind w:left="709" w:hanging="283"/>
        <w:jc w:val="both"/>
        <w:rPr>
          <w:rFonts w:ascii="Arial" w:eastAsia="Calibri" w:hAnsi="Arial" w:cs="Arial"/>
          <w:snapToGrid w:val="0"/>
          <w:sz w:val="22"/>
          <w:szCs w:val="22"/>
        </w:rPr>
      </w:pPr>
      <w:r w:rsidRPr="0099635B">
        <w:rPr>
          <w:rFonts w:ascii="Arial" w:eastAsia="Calibri" w:hAnsi="Arial" w:cs="Arial"/>
          <w:sz w:val="22"/>
          <w:szCs w:val="22"/>
        </w:rPr>
        <w:t>kopię aktualnego wyciągu z właściwego rejestru lub ewidencji lub wydruk komputerowy aktualnych informacji o podmiocie wpisanym do Krajowego Rejestru Sądowego;</w:t>
      </w:r>
    </w:p>
    <w:p w14:paraId="27F9CBFB" w14:textId="77777777" w:rsidR="002440A8" w:rsidRPr="0099635B" w:rsidRDefault="002440A8" w:rsidP="00110A8F">
      <w:pPr>
        <w:numPr>
          <w:ilvl w:val="0"/>
          <w:numId w:val="34"/>
        </w:numPr>
        <w:tabs>
          <w:tab w:val="clear" w:pos="786"/>
        </w:tabs>
        <w:spacing w:line="276" w:lineRule="auto"/>
        <w:ind w:left="709" w:hanging="283"/>
        <w:jc w:val="both"/>
        <w:rPr>
          <w:rFonts w:ascii="Arial" w:eastAsia="Calibri" w:hAnsi="Arial" w:cs="Arial"/>
          <w:snapToGrid w:val="0"/>
          <w:sz w:val="22"/>
          <w:szCs w:val="22"/>
        </w:rPr>
      </w:pPr>
      <w:r w:rsidRPr="0099635B">
        <w:rPr>
          <w:rFonts w:ascii="Arial" w:eastAsia="Calibri" w:hAnsi="Arial" w:cs="Arial"/>
          <w:sz w:val="22"/>
          <w:szCs w:val="22"/>
        </w:rPr>
        <w:t>zaktualizowaną ofertę realizacji zadania (aktualizacja musi zostać dokonana poprzez Generator);</w:t>
      </w:r>
    </w:p>
    <w:p w14:paraId="35131E45" w14:textId="77777777" w:rsidR="002440A8" w:rsidRPr="0099635B" w:rsidRDefault="002440A8" w:rsidP="00110A8F">
      <w:pPr>
        <w:numPr>
          <w:ilvl w:val="0"/>
          <w:numId w:val="34"/>
        </w:numPr>
        <w:tabs>
          <w:tab w:val="clear" w:pos="786"/>
        </w:tabs>
        <w:spacing w:line="276" w:lineRule="auto"/>
        <w:ind w:left="709" w:hanging="283"/>
        <w:jc w:val="both"/>
        <w:rPr>
          <w:rFonts w:ascii="Arial" w:eastAsia="Calibri" w:hAnsi="Arial" w:cs="Arial"/>
          <w:snapToGrid w:val="0"/>
          <w:sz w:val="22"/>
          <w:szCs w:val="22"/>
        </w:rPr>
      </w:pPr>
      <w:r w:rsidRPr="0099635B">
        <w:rPr>
          <w:rFonts w:ascii="Arial" w:eastAsia="Calibri" w:hAnsi="Arial" w:cs="Arial"/>
          <w:snapToGrid w:val="0"/>
          <w:sz w:val="22"/>
          <w:szCs w:val="22"/>
        </w:rPr>
        <w:t xml:space="preserve">informację o posiadanym rachunku bankowym wraz z podaniem jego numeru, na który zostanie przelana dotacja oraz NIP i REGON organizacji będącej stroną umowy. </w:t>
      </w:r>
    </w:p>
    <w:p w14:paraId="397D1ED9" w14:textId="77777777" w:rsidR="002440A8" w:rsidRPr="00331746" w:rsidRDefault="002440A8" w:rsidP="00110A8F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Niedotrzymanie terminów, o których mowa w ust. 5, może uniemożliwić sporządzenie</w:t>
      </w:r>
      <w:r w:rsidRPr="00331746">
        <w:rPr>
          <w:rFonts w:ascii="Arial" w:hAnsi="Arial" w:cs="Arial"/>
          <w:snapToGrid w:val="0"/>
          <w:sz w:val="22"/>
          <w:szCs w:val="22"/>
        </w:rPr>
        <w:t xml:space="preserve"> umowy i przekazanie dotacji.</w:t>
      </w:r>
    </w:p>
    <w:p w14:paraId="1015463F" w14:textId="77777777" w:rsidR="002440A8" w:rsidRPr="00331746" w:rsidRDefault="002440A8" w:rsidP="00110A8F">
      <w:pPr>
        <w:pStyle w:val="Akapitzlist"/>
        <w:numPr>
          <w:ilvl w:val="0"/>
          <w:numId w:val="28"/>
        </w:numPr>
        <w:spacing w:before="100" w:beforeAutospacing="1"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31746">
        <w:rPr>
          <w:rFonts w:ascii="Arial" w:hAnsi="Arial" w:cs="Arial"/>
          <w:snapToGrid w:val="0"/>
          <w:sz w:val="22"/>
          <w:szCs w:val="22"/>
        </w:rPr>
        <w:t>Umowa o udzielenie dotacji zostanie zawarta według zasad obowiązujących w Urzędzie Marszałkowskim Województwa Małopolskiego.</w:t>
      </w:r>
    </w:p>
    <w:p w14:paraId="1B34A971" w14:textId="77777777" w:rsidR="002440A8" w:rsidRPr="00331746" w:rsidRDefault="002440A8" w:rsidP="00110A8F">
      <w:pPr>
        <w:pStyle w:val="Akapitzlist"/>
        <w:numPr>
          <w:ilvl w:val="0"/>
          <w:numId w:val="28"/>
        </w:numPr>
        <w:spacing w:before="100" w:beforeAutospacing="1"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31746">
        <w:rPr>
          <w:rFonts w:ascii="Arial" w:hAnsi="Arial" w:cs="Arial"/>
          <w:snapToGrid w:val="0"/>
          <w:sz w:val="22"/>
          <w:szCs w:val="22"/>
        </w:rPr>
        <w:t xml:space="preserve">Realizując zadanie Oferent nie może przekroczyć łącznej kwoty dotacji wynikającej </w:t>
      </w:r>
      <w:r w:rsidRPr="00331746">
        <w:rPr>
          <w:rFonts w:ascii="Arial" w:hAnsi="Arial" w:cs="Arial"/>
          <w:snapToGrid w:val="0"/>
          <w:sz w:val="22"/>
          <w:szCs w:val="22"/>
        </w:rPr>
        <w:br/>
        <w:t>z zatwierdzonego umową zadania.</w:t>
      </w:r>
    </w:p>
    <w:p w14:paraId="4E5523A0" w14:textId="77777777" w:rsidR="002440A8" w:rsidRPr="005C090C" w:rsidRDefault="002440A8" w:rsidP="00110A8F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5C090C">
        <w:rPr>
          <w:rFonts w:ascii="Arial" w:hAnsi="Arial" w:cs="Arial"/>
          <w:snapToGrid w:val="0"/>
          <w:sz w:val="22"/>
          <w:szCs w:val="22"/>
        </w:rPr>
        <w:t>W przypadku otrzymania dotacji z budżetu Województwa Małopolskiego i zawarcia umowy z Oferentem oraz stwierdzenia, że okoliczności związane z wystąpieniem choroby COVID-19, mogą wpłynąć lub wpływają na należyte wykonanie umowy, Strony mogą dokonać zmiany tej umowy, w szczególności przez zmianę:</w:t>
      </w:r>
    </w:p>
    <w:p w14:paraId="33448738" w14:textId="77777777" w:rsidR="002440A8" w:rsidRPr="005C090C" w:rsidRDefault="002440A8" w:rsidP="00110A8F">
      <w:pPr>
        <w:pStyle w:val="Akapitzlist"/>
        <w:numPr>
          <w:ilvl w:val="0"/>
          <w:numId w:val="35"/>
        </w:numPr>
        <w:spacing w:line="276" w:lineRule="auto"/>
        <w:ind w:left="709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5C090C">
        <w:rPr>
          <w:rFonts w:ascii="Arial" w:hAnsi="Arial" w:cs="Arial"/>
          <w:snapToGrid w:val="0"/>
          <w:sz w:val="22"/>
          <w:szCs w:val="22"/>
        </w:rPr>
        <w:t xml:space="preserve">terminu wykonania umowy lub jej części (nie będzie jednak możliwości wydłużania terminu realizacji zadania dłużej niż do </w:t>
      </w:r>
      <w:r w:rsidR="009B673B">
        <w:rPr>
          <w:rFonts w:ascii="Arial" w:hAnsi="Arial" w:cs="Arial"/>
          <w:snapToGrid w:val="0"/>
          <w:sz w:val="22"/>
          <w:szCs w:val="22"/>
        </w:rPr>
        <w:t>31 grudnia</w:t>
      </w:r>
      <w:r w:rsidRPr="005C090C">
        <w:rPr>
          <w:rFonts w:ascii="Arial" w:hAnsi="Arial" w:cs="Arial"/>
          <w:snapToGrid w:val="0"/>
          <w:sz w:val="22"/>
          <w:szCs w:val="22"/>
        </w:rPr>
        <w:t xml:space="preserve"> 2022 r.</w:t>
      </w:r>
      <w:r>
        <w:rPr>
          <w:rFonts w:ascii="Arial" w:hAnsi="Arial" w:cs="Arial"/>
          <w:snapToGrid w:val="0"/>
          <w:sz w:val="22"/>
          <w:szCs w:val="22"/>
        </w:rPr>
        <w:t>)</w:t>
      </w:r>
      <w:r w:rsidRPr="005C090C">
        <w:rPr>
          <w:rFonts w:ascii="Arial" w:hAnsi="Arial" w:cs="Arial"/>
          <w:snapToGrid w:val="0"/>
          <w:sz w:val="22"/>
          <w:szCs w:val="22"/>
        </w:rPr>
        <w:t xml:space="preserve">; </w:t>
      </w:r>
    </w:p>
    <w:p w14:paraId="67043DDE" w14:textId="77777777" w:rsidR="002440A8" w:rsidRPr="005C090C" w:rsidRDefault="002440A8" w:rsidP="00110A8F">
      <w:pPr>
        <w:pStyle w:val="Akapitzlist"/>
        <w:numPr>
          <w:ilvl w:val="0"/>
          <w:numId w:val="35"/>
        </w:numPr>
        <w:spacing w:line="276" w:lineRule="auto"/>
        <w:ind w:left="709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5C090C">
        <w:rPr>
          <w:rFonts w:ascii="Arial" w:hAnsi="Arial" w:cs="Arial"/>
          <w:snapToGrid w:val="0"/>
          <w:sz w:val="22"/>
          <w:szCs w:val="22"/>
        </w:rPr>
        <w:t>sposobu wykonywania umowy lub jej części;</w:t>
      </w:r>
    </w:p>
    <w:p w14:paraId="28C65547" w14:textId="77777777" w:rsidR="002440A8" w:rsidRPr="005C090C" w:rsidRDefault="002440A8" w:rsidP="00110A8F">
      <w:pPr>
        <w:pStyle w:val="Akapitzlist"/>
        <w:numPr>
          <w:ilvl w:val="0"/>
          <w:numId w:val="35"/>
        </w:numPr>
        <w:spacing w:line="276" w:lineRule="auto"/>
        <w:ind w:left="709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5C090C">
        <w:rPr>
          <w:rFonts w:ascii="Arial" w:hAnsi="Arial" w:cs="Arial"/>
          <w:snapToGrid w:val="0"/>
          <w:sz w:val="22"/>
          <w:szCs w:val="22"/>
        </w:rPr>
        <w:t>zakresu wykonania umowy lub jej części.</w:t>
      </w:r>
    </w:p>
    <w:p w14:paraId="5BC24049" w14:textId="77777777" w:rsidR="002440A8" w:rsidRPr="00BE7B6E" w:rsidRDefault="002440A8" w:rsidP="002440A8">
      <w:pPr>
        <w:pStyle w:val="Akapitzlist"/>
        <w:spacing w:line="276" w:lineRule="auto"/>
        <w:ind w:left="476"/>
        <w:jc w:val="both"/>
        <w:rPr>
          <w:rFonts w:ascii="Arial" w:hAnsi="Arial" w:cs="Arial"/>
          <w:snapToGrid w:val="0"/>
          <w:sz w:val="22"/>
          <w:szCs w:val="22"/>
        </w:rPr>
      </w:pPr>
      <w:r w:rsidRPr="005C090C">
        <w:rPr>
          <w:rFonts w:ascii="Arial" w:hAnsi="Arial" w:cs="Arial"/>
          <w:snapToGrid w:val="0"/>
          <w:sz w:val="22"/>
          <w:szCs w:val="22"/>
        </w:rPr>
        <w:t xml:space="preserve">Zmiany te będą wymagały zgłoszenia w formie pisemnej i uzyskania zgody Województwa Małopolskiego. Wprowadzone zmiany nie mogą zmieniać istoty zadania </w:t>
      </w:r>
      <w:r w:rsidRPr="005C090C">
        <w:rPr>
          <w:rFonts w:ascii="Arial" w:hAnsi="Arial" w:cs="Arial"/>
          <w:snapToGrid w:val="0"/>
          <w:sz w:val="22"/>
          <w:szCs w:val="22"/>
        </w:rPr>
        <w:lastRenderedPageBreak/>
        <w:t xml:space="preserve">publicznego.  Zmian będzie dokonywało się za pomocą systemu (zwanego dalej „Generatorem”) dostępnego na stronie internetowej pod adresem </w:t>
      </w:r>
      <w:r w:rsidRPr="00BE7B6E">
        <w:rPr>
          <w:rFonts w:ascii="Arial" w:hAnsi="Arial" w:cs="Arial"/>
          <w:snapToGrid w:val="0"/>
          <w:sz w:val="22"/>
          <w:szCs w:val="22"/>
        </w:rPr>
        <w:t xml:space="preserve">https://pozarzadowa.malopolska.pl/ i będą one wymagały aneksu do umowy. </w:t>
      </w:r>
    </w:p>
    <w:p w14:paraId="462912E6" w14:textId="77777777" w:rsidR="002440A8" w:rsidRPr="00BE7B6E" w:rsidRDefault="002440A8" w:rsidP="00110A8F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BE7B6E">
        <w:rPr>
          <w:rFonts w:ascii="Arial" w:hAnsi="Arial" w:cs="Arial"/>
          <w:snapToGrid w:val="0"/>
          <w:sz w:val="22"/>
          <w:szCs w:val="22"/>
        </w:rPr>
        <w:t xml:space="preserve">W trakcie realizacji zadania mogą być dokonywane zmiany w zakresie sposobu i terminu jego realizacji. Wprowadzone zmiany nie mogą zmieniać istoty zadania publicznego. Istotne zmiany wymagają zgłoszenia w formie pisemnej i uzyskania zgody Departamentu </w:t>
      </w:r>
      <w:r w:rsidR="00BE7B6E" w:rsidRPr="00BE7B6E">
        <w:rPr>
          <w:rFonts w:ascii="Arial" w:hAnsi="Arial" w:cs="Arial"/>
          <w:bCs/>
          <w:sz w:val="22"/>
          <w:szCs w:val="22"/>
        </w:rPr>
        <w:t>Zdrowia, Rodziny, Równego Traktowania i Polityki Społecznej</w:t>
      </w:r>
      <w:r w:rsidRPr="00BE7B6E">
        <w:rPr>
          <w:rFonts w:ascii="Arial" w:hAnsi="Arial" w:cs="Arial"/>
          <w:snapToGrid w:val="0"/>
          <w:sz w:val="22"/>
          <w:szCs w:val="22"/>
        </w:rPr>
        <w:t xml:space="preserve"> </w:t>
      </w:r>
      <w:r w:rsidR="00BE7B6E" w:rsidRPr="00BE7B6E">
        <w:rPr>
          <w:rFonts w:ascii="Arial" w:hAnsi="Arial" w:cs="Arial"/>
          <w:snapToGrid w:val="0"/>
          <w:sz w:val="22"/>
          <w:szCs w:val="22"/>
        </w:rPr>
        <w:t xml:space="preserve">UMWM </w:t>
      </w:r>
      <w:r w:rsidRPr="00BE7B6E">
        <w:rPr>
          <w:rFonts w:ascii="Arial" w:hAnsi="Arial" w:cs="Arial"/>
          <w:snapToGrid w:val="0"/>
          <w:sz w:val="22"/>
          <w:szCs w:val="22"/>
        </w:rPr>
        <w:t>razem z wnioskiem o zmianę umowy.</w:t>
      </w:r>
    </w:p>
    <w:p w14:paraId="30C6EE5A" w14:textId="77777777" w:rsidR="002440A8" w:rsidRPr="00490453" w:rsidRDefault="002440A8" w:rsidP="00110A8F">
      <w:pPr>
        <w:pStyle w:val="Akapitzlist"/>
        <w:numPr>
          <w:ilvl w:val="0"/>
          <w:numId w:val="28"/>
        </w:numPr>
        <w:spacing w:before="100" w:beforeAutospacing="1"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490453">
        <w:rPr>
          <w:rFonts w:ascii="Arial" w:hAnsi="Arial" w:cs="Arial"/>
          <w:snapToGrid w:val="0"/>
          <w:sz w:val="22"/>
          <w:szCs w:val="22"/>
        </w:rPr>
        <w:t xml:space="preserve"> W trakcie realizacji zadania mogą być dokonane zmiany w zakresie przyjętych rezultatów zadania publicznego. Zmiany powyżej 5 % poszczególnych założonych rezultatów wymagają zgody Departamentu </w:t>
      </w:r>
      <w:r w:rsidR="00BE7B6E" w:rsidRPr="00490453">
        <w:rPr>
          <w:rFonts w:ascii="Arial" w:hAnsi="Arial" w:cs="Arial"/>
          <w:bCs/>
          <w:sz w:val="22"/>
          <w:szCs w:val="22"/>
        </w:rPr>
        <w:t xml:space="preserve">Zdrowia, Rodziny, Równego Traktowania i Polityki Społecznej </w:t>
      </w:r>
      <w:r w:rsidR="00BE7B6E" w:rsidRPr="00490453">
        <w:rPr>
          <w:rFonts w:ascii="Arial" w:hAnsi="Arial" w:cs="Arial"/>
          <w:snapToGrid w:val="0"/>
          <w:sz w:val="22"/>
          <w:szCs w:val="22"/>
        </w:rPr>
        <w:t>UMWM</w:t>
      </w:r>
      <w:r w:rsidRPr="00490453">
        <w:rPr>
          <w:rFonts w:ascii="Arial" w:hAnsi="Arial" w:cs="Arial"/>
          <w:snapToGrid w:val="0"/>
          <w:sz w:val="22"/>
          <w:szCs w:val="22"/>
        </w:rPr>
        <w:t xml:space="preserve"> razem z wnioskiem o zmianę umowy.</w:t>
      </w:r>
    </w:p>
    <w:p w14:paraId="5AB2C2A4" w14:textId="77777777" w:rsidR="002440A8" w:rsidRPr="00490453" w:rsidRDefault="002440A8" w:rsidP="00110A8F">
      <w:pPr>
        <w:pStyle w:val="Akapitzlist"/>
        <w:numPr>
          <w:ilvl w:val="0"/>
          <w:numId w:val="28"/>
        </w:numPr>
        <w:spacing w:before="100" w:beforeAutospacing="1"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490453">
        <w:rPr>
          <w:rFonts w:ascii="Arial" w:hAnsi="Arial" w:cs="Arial"/>
          <w:snapToGrid w:val="0"/>
          <w:sz w:val="22"/>
          <w:szCs w:val="22"/>
        </w:rPr>
        <w:t xml:space="preserve">Zadanie uznaje się za zrealizowane jeżeli oferent zrealizuje 95 % założonych w ofercie rezultatów. </w:t>
      </w:r>
    </w:p>
    <w:p w14:paraId="16E20684" w14:textId="77777777" w:rsidR="002440A8" w:rsidRDefault="002440A8" w:rsidP="00110A8F">
      <w:pPr>
        <w:pStyle w:val="Akapitzlist"/>
        <w:numPr>
          <w:ilvl w:val="0"/>
          <w:numId w:val="28"/>
        </w:numPr>
        <w:spacing w:before="100" w:beforeAutospacing="1"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BE7B6E">
        <w:rPr>
          <w:rFonts w:ascii="Arial" w:hAnsi="Arial" w:cs="Arial"/>
          <w:snapToGrid w:val="0"/>
          <w:sz w:val="22"/>
          <w:szCs w:val="22"/>
        </w:rPr>
        <w:t xml:space="preserve">Wszelkie zmiany związane z harmonogramem oraz zmiany merytoryczne wynikłe w trakcie realizacji zadania powinny być zgłaszane na bieżąco, pisemnie do Departamentu </w:t>
      </w:r>
      <w:r w:rsidR="00BE7B6E" w:rsidRPr="00BE7B6E">
        <w:rPr>
          <w:rFonts w:ascii="Arial" w:hAnsi="Arial" w:cs="Arial"/>
          <w:bCs/>
          <w:sz w:val="22"/>
          <w:szCs w:val="22"/>
        </w:rPr>
        <w:t xml:space="preserve">Zdrowia, Rodziny, Równego Traktowania i Polityki Społecznej </w:t>
      </w:r>
      <w:r w:rsidR="00BE7B6E" w:rsidRPr="00BE7B6E">
        <w:rPr>
          <w:rFonts w:ascii="Arial" w:hAnsi="Arial" w:cs="Arial"/>
          <w:snapToGrid w:val="0"/>
          <w:sz w:val="22"/>
          <w:szCs w:val="22"/>
        </w:rPr>
        <w:t>UMWM</w:t>
      </w:r>
      <w:r w:rsidRPr="00BE7B6E">
        <w:rPr>
          <w:rFonts w:ascii="Arial" w:hAnsi="Arial" w:cs="Arial"/>
          <w:snapToGrid w:val="0"/>
          <w:sz w:val="22"/>
          <w:szCs w:val="22"/>
        </w:rPr>
        <w:t xml:space="preserve">, </w:t>
      </w:r>
      <w:r w:rsidRPr="00331746">
        <w:rPr>
          <w:rFonts w:ascii="Arial" w:hAnsi="Arial" w:cs="Arial"/>
          <w:snapToGrid w:val="0"/>
          <w:sz w:val="22"/>
          <w:szCs w:val="22"/>
        </w:rPr>
        <w:t>w formie prośby o akceptację.</w:t>
      </w:r>
    </w:p>
    <w:p w14:paraId="7820AFDF" w14:textId="77777777" w:rsidR="002440A8" w:rsidRPr="00A504AE" w:rsidRDefault="002440A8" w:rsidP="00110A8F">
      <w:pPr>
        <w:pStyle w:val="NormalnyWeb"/>
        <w:numPr>
          <w:ilvl w:val="0"/>
          <w:numId w:val="28"/>
        </w:numPr>
        <w:tabs>
          <w:tab w:val="left" w:pos="426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504AE">
        <w:rPr>
          <w:rFonts w:ascii="Arial" w:eastAsia="Calibri" w:hAnsi="Arial" w:cs="Arial"/>
          <w:bCs/>
          <w:snapToGrid w:val="0"/>
          <w:color w:val="000000" w:themeColor="text1"/>
          <w:sz w:val="22"/>
          <w:szCs w:val="22"/>
        </w:rPr>
        <w:t>Zmiany, o których mowa w ust. 1</w:t>
      </w:r>
      <w:r>
        <w:rPr>
          <w:rFonts w:ascii="Arial" w:eastAsia="Calibri" w:hAnsi="Arial" w:cs="Arial"/>
          <w:bCs/>
          <w:snapToGrid w:val="0"/>
          <w:color w:val="000000" w:themeColor="text1"/>
          <w:sz w:val="22"/>
          <w:szCs w:val="22"/>
        </w:rPr>
        <w:t>3</w:t>
      </w:r>
      <w:r w:rsidRPr="00A504AE">
        <w:rPr>
          <w:rFonts w:ascii="Arial" w:eastAsia="Calibri" w:hAnsi="Arial" w:cs="Arial"/>
          <w:bCs/>
          <w:snapToGrid w:val="0"/>
          <w:color w:val="000000" w:themeColor="text1"/>
          <w:sz w:val="22"/>
          <w:szCs w:val="22"/>
        </w:rPr>
        <w:t xml:space="preserve"> będzie dokonywało się za pomocą generatora wniosków.</w:t>
      </w:r>
    </w:p>
    <w:p w14:paraId="1907E783" w14:textId="77777777" w:rsidR="002440A8" w:rsidRPr="00331746" w:rsidRDefault="002440A8" w:rsidP="00110A8F">
      <w:pPr>
        <w:pStyle w:val="Akapitzlist"/>
        <w:numPr>
          <w:ilvl w:val="0"/>
          <w:numId w:val="28"/>
        </w:numPr>
        <w:spacing w:before="100" w:beforeAutospacing="1"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31746">
        <w:rPr>
          <w:rFonts w:ascii="Arial" w:hAnsi="Arial" w:cs="Arial"/>
          <w:snapToGrid w:val="0"/>
          <w:sz w:val="22"/>
          <w:szCs w:val="22"/>
        </w:rPr>
        <w:t>Niedopuszczalne są zmiany realizowanego zadania w zakresie, który stanowił przedmiot oceny merytorycznej i miał wpływ na wybór oferty.</w:t>
      </w:r>
    </w:p>
    <w:p w14:paraId="5F495CD6" w14:textId="77777777" w:rsidR="002440A8" w:rsidRPr="00331746" w:rsidRDefault="002440A8" w:rsidP="00110A8F">
      <w:pPr>
        <w:pStyle w:val="Akapitzlist"/>
        <w:numPr>
          <w:ilvl w:val="0"/>
          <w:numId w:val="28"/>
        </w:numPr>
        <w:spacing w:before="100" w:beforeAutospacing="1"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Wszelkie zmiany umowy wymagają dla swej ważności formy pisemnego aneksu.</w:t>
      </w:r>
    </w:p>
    <w:p w14:paraId="1C7B6C30" w14:textId="77777777" w:rsidR="002440A8" w:rsidRPr="00331746" w:rsidRDefault="002440A8" w:rsidP="00110A8F">
      <w:pPr>
        <w:pStyle w:val="Akapitzlist"/>
        <w:numPr>
          <w:ilvl w:val="0"/>
          <w:numId w:val="28"/>
        </w:numPr>
        <w:spacing w:before="100" w:beforeAutospacing="1"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31746">
        <w:rPr>
          <w:rFonts w:ascii="Arial" w:hAnsi="Arial" w:cs="Arial"/>
          <w:bCs/>
          <w:sz w:val="22"/>
          <w:szCs w:val="22"/>
        </w:rPr>
        <w:t>Zadanie powinno być zrealizowane z najwyższą starannością, zgodnie z zawartą umową oraz obowiązującymi standardami i przepisami.</w:t>
      </w:r>
    </w:p>
    <w:p w14:paraId="45F23D3C" w14:textId="77777777" w:rsidR="002440A8" w:rsidRPr="00331746" w:rsidRDefault="002440A8" w:rsidP="00110A8F">
      <w:pPr>
        <w:pStyle w:val="Akapitzlist"/>
        <w:numPr>
          <w:ilvl w:val="0"/>
          <w:numId w:val="28"/>
        </w:numPr>
        <w:spacing w:before="100" w:beforeAutospacing="1"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Za jakość i prawidłowość realizacji zadania odpowiedzialność ponosi Zleceniobiorca.</w:t>
      </w:r>
    </w:p>
    <w:p w14:paraId="792411CB" w14:textId="77777777" w:rsidR="002440A8" w:rsidRPr="00331746" w:rsidRDefault="002440A8" w:rsidP="00110A8F">
      <w:pPr>
        <w:pStyle w:val="Akapitzlist"/>
        <w:numPr>
          <w:ilvl w:val="0"/>
          <w:numId w:val="28"/>
        </w:numPr>
        <w:spacing w:before="100" w:beforeAutospacing="1"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Oferent jest obowiązany do umieszczania logo Województwa Małopolskiego oraz informacji, iż </w:t>
      </w:r>
      <w:r w:rsidRPr="00331746">
        <w:rPr>
          <w:rFonts w:ascii="Arial" w:hAnsi="Arial" w:cs="Arial"/>
          <w:b/>
          <w:sz w:val="22"/>
          <w:szCs w:val="22"/>
        </w:rPr>
        <w:t>„Projekt realizowany jest przy wsparciu finansowym Województwa Małopolskiego”</w:t>
      </w:r>
      <w:r w:rsidRPr="00331746">
        <w:rPr>
          <w:rFonts w:ascii="Arial" w:hAnsi="Arial" w:cs="Arial"/>
          <w:sz w:val="22"/>
          <w:szCs w:val="22"/>
        </w:rPr>
        <w:t xml:space="preserve"> na wszelkich materiałach powstałych w ramach realizacji zadania.</w:t>
      </w:r>
    </w:p>
    <w:p w14:paraId="77CB8145" w14:textId="77777777" w:rsidR="002440A8" w:rsidRPr="0099635B" w:rsidRDefault="002440A8" w:rsidP="00110A8F">
      <w:pPr>
        <w:pStyle w:val="Akapitzlist"/>
        <w:numPr>
          <w:ilvl w:val="0"/>
          <w:numId w:val="28"/>
        </w:numPr>
        <w:spacing w:before="100" w:beforeAutospacing="1" w:line="276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99635B">
        <w:rPr>
          <w:rFonts w:ascii="Arial" w:hAnsi="Arial" w:cs="Arial"/>
          <w:sz w:val="22"/>
          <w:szCs w:val="22"/>
        </w:rPr>
        <w:t xml:space="preserve">Wszelkie materiały wizualne muszą być zgodne z Systemem Identyfikacji Wizualnej Województwa Małopolskiego dostępnym na stronie </w:t>
      </w:r>
      <w:hyperlink r:id="rId12" w:history="1">
        <w:r w:rsidRPr="0099635B">
          <w:rPr>
            <w:rStyle w:val="Hipercze"/>
            <w:rFonts w:ascii="Arial" w:hAnsi="Arial" w:cs="Arial"/>
            <w:sz w:val="22"/>
            <w:szCs w:val="22"/>
          </w:rPr>
          <w:t>www.malopolska.pl</w:t>
        </w:r>
      </w:hyperlink>
      <w:r w:rsidRPr="0099635B">
        <w:rPr>
          <w:rFonts w:ascii="Arial" w:hAnsi="Arial" w:cs="Arial"/>
          <w:sz w:val="22"/>
          <w:szCs w:val="22"/>
        </w:rPr>
        <w:t xml:space="preserve"> w zakładce Marka Małopolska.</w:t>
      </w:r>
    </w:p>
    <w:p w14:paraId="552B1CE4" w14:textId="77777777" w:rsidR="002440A8" w:rsidRPr="00AB4F0B" w:rsidRDefault="002440A8" w:rsidP="002440A8">
      <w:pPr>
        <w:pStyle w:val="Nagwek1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AB4F0B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</w:t>
      </w:r>
      <w:r w:rsidRPr="00AB4F0B">
        <w:rPr>
          <w:rFonts w:ascii="Arial" w:hAnsi="Arial" w:cs="Arial"/>
          <w:sz w:val="22"/>
          <w:szCs w:val="22"/>
        </w:rPr>
        <w:t>Rozdział X</w:t>
      </w:r>
      <w:r w:rsidR="009B673B" w:rsidRPr="00AB4F0B">
        <w:rPr>
          <w:rFonts w:ascii="Arial" w:hAnsi="Arial" w:cs="Arial"/>
          <w:sz w:val="22"/>
          <w:szCs w:val="22"/>
        </w:rPr>
        <w:t>I</w:t>
      </w:r>
    </w:p>
    <w:p w14:paraId="72003529" w14:textId="77777777" w:rsidR="009F4178" w:rsidRPr="00AB4F0B" w:rsidRDefault="009F4178" w:rsidP="009F4178">
      <w:pPr>
        <w:pStyle w:val="Tekstpodstawowy"/>
        <w:spacing w:after="60"/>
        <w:ind w:left="357"/>
        <w:jc w:val="center"/>
        <w:rPr>
          <w:rFonts w:cs="Arial"/>
          <w:b/>
          <w:sz w:val="22"/>
          <w:szCs w:val="22"/>
        </w:rPr>
      </w:pPr>
      <w:r w:rsidRPr="00AB4F0B">
        <w:rPr>
          <w:rFonts w:cs="Arial"/>
          <w:b/>
          <w:sz w:val="22"/>
          <w:szCs w:val="22"/>
        </w:rPr>
        <w:t>ZAPEWNIENIE DOSTĘPNOŚCI OSOBOM ZE SZCZEGÓLNYMI POTRZEBAMI</w:t>
      </w:r>
    </w:p>
    <w:p w14:paraId="0D045A09" w14:textId="77777777" w:rsidR="009F4178" w:rsidRPr="00AB4F0B" w:rsidRDefault="009F4178" w:rsidP="009F4178">
      <w:pPr>
        <w:pStyle w:val="Tekstpodstawowy"/>
        <w:spacing w:after="60"/>
        <w:ind w:left="357"/>
        <w:jc w:val="center"/>
        <w:rPr>
          <w:rFonts w:cs="Arial"/>
          <w:b/>
        </w:rPr>
      </w:pPr>
    </w:p>
    <w:p w14:paraId="7AFED3B9" w14:textId="77777777" w:rsidR="00803859" w:rsidRPr="00AB4F0B" w:rsidRDefault="00803859" w:rsidP="00110A8F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B4F0B">
        <w:rPr>
          <w:rFonts w:ascii="Arial" w:hAnsi="Arial" w:cs="Arial"/>
          <w:sz w:val="22"/>
          <w:szCs w:val="22"/>
        </w:rPr>
        <w:t xml:space="preserve">Zadanie publiczne powinno być zaprojektowanie i realizowane przez Oferenta w taki sposób, aby nie wykluczały z uczestnictwa w nich osób ze specjalnymi potrzebami. Zapewnianie dostępności przez Oferenta oznacza obowiązek osiągnięcia stanu faktycznego, w którym osoba ze szczególnymi potrzebami jako odbiorca zadania publicznego, może w nim uczestniczyć na zasadzie równości </w:t>
      </w:r>
      <w:r w:rsidRPr="00AB4F0B">
        <w:rPr>
          <w:rFonts w:ascii="Arial" w:hAnsi="Arial" w:cs="Arial"/>
          <w:sz w:val="22"/>
          <w:szCs w:val="22"/>
        </w:rPr>
        <w:br/>
        <w:t>z innymi osobami.</w:t>
      </w:r>
    </w:p>
    <w:p w14:paraId="1D0D52DA" w14:textId="77777777" w:rsidR="00803859" w:rsidRPr="00AB4F0B" w:rsidRDefault="00803859" w:rsidP="00110A8F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B4F0B">
        <w:rPr>
          <w:rFonts w:ascii="Arial" w:eastAsia="Calibri" w:hAnsi="Arial" w:cs="Arial"/>
          <w:bCs/>
          <w:sz w:val="22"/>
          <w:szCs w:val="22"/>
        </w:rPr>
        <w:t xml:space="preserve">Oferent, składający ofertę w konkursie zobowiązany jest do zapewnienia dostępności architektonicznej, cyfrowej oraz informacyjno-komunikacyjnej osobom ze szczególnymi potrzebami, co najmniej w zakresie określonym przez minimalne wymagania, o których mowa w art. 6 ustawy z dnia 19 lipca 2019 r. </w:t>
      </w:r>
      <w:r w:rsidRPr="00AB4F0B">
        <w:rPr>
          <w:rFonts w:ascii="Arial" w:eastAsia="Calibri" w:hAnsi="Arial" w:cs="Arial"/>
          <w:bCs/>
          <w:i/>
          <w:sz w:val="22"/>
          <w:szCs w:val="22"/>
        </w:rPr>
        <w:t xml:space="preserve">o zapewnieniu dostępności osobom ze </w:t>
      </w:r>
      <w:r w:rsidRPr="00AB4F0B">
        <w:rPr>
          <w:rFonts w:ascii="Arial" w:eastAsia="Calibri" w:hAnsi="Arial" w:cs="Arial"/>
          <w:bCs/>
          <w:i/>
          <w:sz w:val="22"/>
          <w:szCs w:val="22"/>
        </w:rPr>
        <w:lastRenderedPageBreak/>
        <w:t>szczególnymi potrzebami</w:t>
      </w:r>
      <w:r w:rsidRPr="00AB4F0B">
        <w:rPr>
          <w:rFonts w:ascii="Arial" w:eastAsia="Calibri" w:hAnsi="Arial" w:cs="Arial"/>
          <w:bCs/>
          <w:sz w:val="22"/>
          <w:szCs w:val="22"/>
        </w:rPr>
        <w:t xml:space="preserve">. Zapewnienie dostępności, o której mowa powyżej następuje, </w:t>
      </w:r>
      <w:r w:rsidRPr="00AB4F0B">
        <w:rPr>
          <w:rFonts w:ascii="Arial" w:eastAsia="Calibri" w:hAnsi="Arial" w:cs="Arial"/>
          <w:bCs/>
          <w:sz w:val="22"/>
          <w:szCs w:val="22"/>
        </w:rPr>
        <w:br/>
        <w:t>o ile to możliwe, z uwzględnieniem uniwersalnego projektowania.</w:t>
      </w:r>
    </w:p>
    <w:p w14:paraId="23302560" w14:textId="77777777" w:rsidR="00803859" w:rsidRPr="00AB4F0B" w:rsidRDefault="00803859" w:rsidP="00110A8F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B4F0B">
        <w:rPr>
          <w:rFonts w:ascii="Arial" w:hAnsi="Arial" w:cs="Arial"/>
          <w:sz w:val="22"/>
          <w:szCs w:val="22"/>
        </w:rPr>
        <w:t xml:space="preserve">Oferent planując zadanie publiczne powinien oszacować z należytą starannością </w:t>
      </w:r>
      <w:r w:rsidRPr="00AB4F0B">
        <w:rPr>
          <w:rFonts w:ascii="Arial" w:hAnsi="Arial" w:cs="Arial"/>
          <w:sz w:val="22"/>
          <w:szCs w:val="22"/>
        </w:rPr>
        <w:br/>
        <w:t xml:space="preserve">i racjonalnie całkowity koszt jego realizacji, uwzględniający także nakłady do poniesienia z tytułu zapewnienia dostępności. Wysokość tego kosztu zależy m.in. od charakteru działania – jego zasięgu, tematyki, liczby osób ze szczególnymi potrzebami, które z tego skorzystają i oczywiście przyjętych rozwiązań likwidujących bariery dla dostępności architektonicznej, cyfrowej i </w:t>
      </w:r>
      <w:proofErr w:type="spellStart"/>
      <w:r w:rsidRPr="00AB4F0B">
        <w:rPr>
          <w:rFonts w:ascii="Arial" w:hAnsi="Arial" w:cs="Arial"/>
          <w:sz w:val="22"/>
          <w:szCs w:val="22"/>
        </w:rPr>
        <w:t>informacyjno</w:t>
      </w:r>
      <w:proofErr w:type="spellEnd"/>
      <w:r w:rsidRPr="00AB4F0B">
        <w:rPr>
          <w:rFonts w:ascii="Arial" w:hAnsi="Arial" w:cs="Arial"/>
          <w:sz w:val="22"/>
          <w:szCs w:val="22"/>
        </w:rPr>
        <w:t xml:space="preserve"> – komunikacyjnej. </w:t>
      </w:r>
      <w:r w:rsidRPr="00AB4F0B">
        <w:rPr>
          <w:rFonts w:ascii="Arial" w:eastAsia="Calibri" w:hAnsi="Arial" w:cs="Arial"/>
          <w:bCs/>
          <w:sz w:val="22"/>
          <w:szCs w:val="22"/>
        </w:rPr>
        <w:t xml:space="preserve">Przyjęte przez Oferenta działania z zakresu zapewnienia dostępności powinny być adekwatne do przedmiotu </w:t>
      </w:r>
      <w:r w:rsidRPr="00AB4F0B">
        <w:rPr>
          <w:rFonts w:ascii="Arial" w:eastAsia="Calibri" w:hAnsi="Arial" w:cs="Arial"/>
          <w:bCs/>
          <w:sz w:val="22"/>
          <w:szCs w:val="22"/>
        </w:rPr>
        <w:br/>
        <w:t>i charakteru zadania. Nie każdy rodzaj dostępności i nie w każdym zakresie będzie wymagany w konkretnym zadaniu.</w:t>
      </w:r>
    </w:p>
    <w:p w14:paraId="0916A5DA" w14:textId="77777777" w:rsidR="00803859" w:rsidRPr="00AB4F0B" w:rsidRDefault="00803859" w:rsidP="00110A8F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B4F0B">
        <w:rPr>
          <w:rFonts w:ascii="Arial" w:eastAsia="Calibri" w:hAnsi="Arial" w:cs="Arial"/>
          <w:iCs/>
          <w:sz w:val="22"/>
          <w:szCs w:val="22"/>
        </w:rPr>
        <w:t xml:space="preserve">Jeżeli z tytułu obowiązku zapewnienia dostępności, o której mowa w ust. 1, powstaną przy realizacji zadania dodatkowe koszty, wówczas należy je opisać w cz.VI w ofercie </w:t>
      </w:r>
      <w:r w:rsidRPr="00AB4F0B">
        <w:rPr>
          <w:rFonts w:ascii="Arial" w:eastAsia="Calibri" w:hAnsi="Arial" w:cs="Arial"/>
          <w:iCs/>
          <w:sz w:val="22"/>
          <w:szCs w:val="22"/>
        </w:rPr>
        <w:br/>
        <w:t xml:space="preserve">i uwzględnić </w:t>
      </w:r>
      <w:r w:rsidRPr="00AB4F0B">
        <w:rPr>
          <w:rFonts w:ascii="Arial" w:hAnsi="Arial" w:cs="Arial"/>
          <w:sz w:val="22"/>
          <w:szCs w:val="22"/>
        </w:rPr>
        <w:t xml:space="preserve">w cz. V oferty - </w:t>
      </w:r>
      <w:r w:rsidRPr="00AB4F0B">
        <w:rPr>
          <w:rFonts w:ascii="Arial" w:hAnsi="Arial" w:cs="Arial"/>
          <w:bCs/>
          <w:sz w:val="22"/>
          <w:szCs w:val="22"/>
        </w:rPr>
        <w:t>Kalkulacja przewidywanych kosztów realizacji zadania publicznego</w:t>
      </w:r>
      <w:r w:rsidRPr="00AB4F0B">
        <w:rPr>
          <w:rFonts w:ascii="Arial" w:hAnsi="Arial" w:cs="Arial"/>
          <w:sz w:val="22"/>
          <w:szCs w:val="22"/>
        </w:rPr>
        <w:t>.</w:t>
      </w:r>
    </w:p>
    <w:p w14:paraId="44E544BB" w14:textId="77777777" w:rsidR="00803859" w:rsidRPr="00AB4F0B" w:rsidRDefault="00803859" w:rsidP="00110A8F">
      <w:pPr>
        <w:numPr>
          <w:ilvl w:val="0"/>
          <w:numId w:val="38"/>
        </w:numPr>
        <w:spacing w:line="276" w:lineRule="auto"/>
        <w:ind w:left="357" w:hanging="357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AB4F0B">
        <w:rPr>
          <w:rFonts w:ascii="Arial" w:hAnsi="Arial" w:cs="Arial"/>
          <w:sz w:val="22"/>
          <w:szCs w:val="22"/>
        </w:rPr>
        <w:t xml:space="preserve">Informacje o warunkach zapewnienia dostępności osobom ze szczególnymi potrzebami </w:t>
      </w:r>
      <w:r w:rsidRPr="00AB4F0B">
        <w:rPr>
          <w:rFonts w:ascii="Arial" w:hAnsi="Arial" w:cs="Arial"/>
          <w:sz w:val="22"/>
          <w:szCs w:val="22"/>
        </w:rPr>
        <w:br/>
        <w:t xml:space="preserve">w ramach zadania, w obszarze architektonicznym, cyfrowym, komunikacyjno-informacyjnym, </w:t>
      </w:r>
      <w:r w:rsidRPr="00AB4F0B">
        <w:rPr>
          <w:rFonts w:ascii="Arial" w:hAnsi="Arial" w:cs="Arial"/>
          <w:b/>
          <w:sz w:val="22"/>
          <w:szCs w:val="22"/>
        </w:rPr>
        <w:t>Oferent powinien zawrzeć w oświadczeniu stanowiącym załącznik do oferty w cz. I</w:t>
      </w:r>
      <w:r w:rsidRPr="00AB4F0B">
        <w:rPr>
          <w:rFonts w:ascii="Arial" w:hAnsi="Arial" w:cs="Arial"/>
          <w:sz w:val="22"/>
          <w:szCs w:val="22"/>
        </w:rPr>
        <w:t>. Ewentualne bariery w poszczególnych obszarach dostępności i przeszkody w ich usunięciu powinny zostać szczegółowo opisane i uzasadnione wraz z określoną szczegółowo ścieżką postępowania w przypadku konieczności zapewnienia innego dostępu, adekwatnego dla charakteru zadania publicznego, który należy opisać w cz. II ww. oświadczenia.</w:t>
      </w:r>
    </w:p>
    <w:p w14:paraId="2A8A9E0A" w14:textId="77777777" w:rsidR="00803859" w:rsidRPr="00AB4F0B" w:rsidRDefault="00803859" w:rsidP="00110A8F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Arial" w:hAnsi="Arial" w:cs="Arial"/>
          <w:b/>
          <w:i/>
          <w:sz w:val="22"/>
          <w:szCs w:val="22"/>
        </w:rPr>
      </w:pPr>
      <w:r w:rsidRPr="00AB4F0B">
        <w:rPr>
          <w:rFonts w:ascii="Arial" w:hAnsi="Arial" w:cs="Arial"/>
          <w:sz w:val="22"/>
          <w:szCs w:val="22"/>
        </w:rPr>
        <w:t xml:space="preserve">Jeżeli Oferent nie uwzględnił w załączniku do oferty informacji dotyczących zapewnienia dostępności osobom ze szczególnymi potrzebami, oferta podlega uzupełnieniu na etapie oceny formalnej, na zasadach określonych w Regulaminie konkursu Rozdz. IX, </w:t>
      </w:r>
      <w:proofErr w:type="spellStart"/>
      <w:r w:rsidRPr="00AB4F0B">
        <w:rPr>
          <w:rFonts w:ascii="Arial" w:hAnsi="Arial" w:cs="Arial"/>
          <w:sz w:val="22"/>
          <w:szCs w:val="22"/>
        </w:rPr>
        <w:t>dz.I</w:t>
      </w:r>
      <w:proofErr w:type="spellEnd"/>
      <w:r w:rsidRPr="00AB4F0B">
        <w:rPr>
          <w:rFonts w:ascii="Arial" w:hAnsi="Arial" w:cs="Arial"/>
          <w:sz w:val="22"/>
          <w:szCs w:val="22"/>
        </w:rPr>
        <w:t>, ust 5</w:t>
      </w:r>
    </w:p>
    <w:p w14:paraId="22DDB2E3" w14:textId="77777777" w:rsidR="00803859" w:rsidRPr="00AB4F0B" w:rsidRDefault="00803859" w:rsidP="00110A8F">
      <w:pPr>
        <w:numPr>
          <w:ilvl w:val="0"/>
          <w:numId w:val="38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B4F0B">
        <w:rPr>
          <w:rFonts w:ascii="Arial" w:hAnsi="Arial" w:cs="Arial"/>
          <w:iCs/>
          <w:sz w:val="22"/>
          <w:szCs w:val="22"/>
        </w:rPr>
        <w:t xml:space="preserve">Szczegółowy zakres wymogów dotyczących zapewnienia dostępności, o której mowa </w:t>
      </w:r>
      <w:r w:rsidRPr="00AB4F0B">
        <w:rPr>
          <w:rFonts w:ascii="Arial" w:hAnsi="Arial" w:cs="Arial"/>
          <w:iCs/>
          <w:sz w:val="22"/>
          <w:szCs w:val="22"/>
        </w:rPr>
        <w:br/>
        <w:t xml:space="preserve">w ust. 1 zostanie określony w umowie o realizację zadania publicznego. </w:t>
      </w:r>
    </w:p>
    <w:p w14:paraId="2E246C5B" w14:textId="77777777" w:rsidR="00803859" w:rsidRPr="00AB4F0B" w:rsidRDefault="00803859" w:rsidP="00110A8F">
      <w:pPr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F0B">
        <w:rPr>
          <w:rFonts w:ascii="Arial" w:hAnsi="Arial" w:cs="Arial"/>
          <w:sz w:val="22"/>
          <w:szCs w:val="22"/>
        </w:rPr>
        <w:t xml:space="preserve">Ewentualne nowe koszty, związane z zapewnieniem dostępności, nie uwzględnione </w:t>
      </w:r>
      <w:r w:rsidRPr="00AB4F0B">
        <w:rPr>
          <w:rFonts w:ascii="Arial" w:hAnsi="Arial" w:cs="Arial"/>
          <w:sz w:val="22"/>
          <w:szCs w:val="22"/>
        </w:rPr>
        <w:br/>
        <w:t>w umowie, Zleceniobiorca będzie mógł wprowadzić do kosztorysu w oparciu o następujące zasady:</w:t>
      </w:r>
    </w:p>
    <w:p w14:paraId="465DBA3F" w14:textId="77777777" w:rsidR="00803859" w:rsidRPr="00AB4F0B" w:rsidRDefault="00803859" w:rsidP="00110A8F">
      <w:pPr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F0B">
        <w:rPr>
          <w:rFonts w:ascii="Arial" w:hAnsi="Arial" w:cs="Arial"/>
          <w:bCs/>
          <w:sz w:val="22"/>
          <w:szCs w:val="22"/>
        </w:rPr>
        <w:t xml:space="preserve">utworzenie nowego rodzaju kosztu wymaga zgody Zleceniodawcy; </w:t>
      </w:r>
    </w:p>
    <w:p w14:paraId="14BEDEE7" w14:textId="77777777" w:rsidR="00803859" w:rsidRPr="00AB4F0B" w:rsidRDefault="00803859" w:rsidP="00110A8F">
      <w:pPr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F0B">
        <w:rPr>
          <w:rFonts w:ascii="Arial" w:hAnsi="Arial" w:cs="Arial"/>
          <w:sz w:val="22"/>
          <w:szCs w:val="22"/>
        </w:rPr>
        <w:t>wprowadzony nowy rodzaj kosztu nie może zmieniać istoty zadania publicznego oraz mieć wpływu na wcześniejszy wybór oferty;</w:t>
      </w:r>
    </w:p>
    <w:p w14:paraId="7979F97D" w14:textId="77777777" w:rsidR="00803859" w:rsidRPr="00AB4F0B" w:rsidRDefault="00803859" w:rsidP="00110A8F">
      <w:pPr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F0B">
        <w:rPr>
          <w:rFonts w:ascii="Arial" w:hAnsi="Arial" w:cs="Arial"/>
          <w:sz w:val="22"/>
          <w:szCs w:val="22"/>
        </w:rPr>
        <w:t>wprowadzony koszt nie zwiększy wartości udzielonej dotacji;</w:t>
      </w:r>
    </w:p>
    <w:p w14:paraId="57652BBE" w14:textId="77777777" w:rsidR="00803859" w:rsidRPr="00AB4F0B" w:rsidRDefault="00803859" w:rsidP="00110A8F">
      <w:pPr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F0B">
        <w:rPr>
          <w:rFonts w:ascii="Arial" w:hAnsi="Arial" w:cs="Arial"/>
          <w:bCs/>
          <w:sz w:val="22"/>
          <w:szCs w:val="22"/>
        </w:rPr>
        <w:t xml:space="preserve">Zleceniobiorca po uzyskaniu zgody na wprowadzenie zmian w kosztorysie zadania publicznego, dokonuje ich na druku - Zaktualizowana oferta realizacji zadania - stanowiącym załącznik nr 3 do umowy; </w:t>
      </w:r>
    </w:p>
    <w:p w14:paraId="5F4BF143" w14:textId="77777777" w:rsidR="00803859" w:rsidRPr="00AB4F0B" w:rsidRDefault="00803859" w:rsidP="00110A8F">
      <w:pPr>
        <w:numPr>
          <w:ilvl w:val="0"/>
          <w:numId w:val="37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F0B">
        <w:rPr>
          <w:rFonts w:ascii="Arial" w:hAnsi="Arial" w:cs="Arial"/>
          <w:bCs/>
          <w:sz w:val="22"/>
          <w:szCs w:val="22"/>
        </w:rPr>
        <w:t>zmiany będzie dokonywało się za pomocą generatora wniosków w sposób analogiczny, jak w przypadku składania oferty i będą one wymagały zawarcia aneksu do umowy.</w:t>
      </w:r>
    </w:p>
    <w:p w14:paraId="7F737DFD" w14:textId="77777777" w:rsidR="00803859" w:rsidRPr="00AB4F0B" w:rsidRDefault="00803859" w:rsidP="00110A8F">
      <w:pPr>
        <w:numPr>
          <w:ilvl w:val="0"/>
          <w:numId w:val="38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4F0B">
        <w:rPr>
          <w:rFonts w:ascii="Arial" w:hAnsi="Arial" w:cs="Arial"/>
          <w:sz w:val="22"/>
          <w:szCs w:val="22"/>
        </w:rPr>
        <w:t xml:space="preserve">Zleceniobiorca nie może dokonywać zakupu środków trwałych z przeznaczeniem na zapewnienie dostępności. W świetle zapisów zawartych w art. 3 ust. 1 pkt 15 ustawy </w:t>
      </w:r>
      <w:r w:rsidRPr="00AB4F0B">
        <w:rPr>
          <w:rFonts w:ascii="Arial" w:hAnsi="Arial" w:cs="Arial"/>
          <w:sz w:val="22"/>
          <w:szCs w:val="22"/>
        </w:rPr>
        <w:br/>
        <w:t xml:space="preserve">o rachunkowości środki trwałe to rzeczowe aktywa trwałe i zrównane z nimi, </w:t>
      </w:r>
      <w:r w:rsidRPr="00AB4F0B">
        <w:rPr>
          <w:rFonts w:ascii="Arial" w:hAnsi="Arial" w:cs="Arial"/>
          <w:sz w:val="22"/>
          <w:szCs w:val="22"/>
        </w:rPr>
        <w:br/>
        <w:t xml:space="preserve">o przewidywanym okresie ekonomicznej użyteczności dłuższym niż rok, kompletne, zdatne do użytku i przeznaczone na potrzeby jednostki. Limit kwoty, od której liczy się środki trwałe to 10 000,00 złotych (o ile organizacja, w dokumentach wewnętrznych, nie ustawiła limitu niżej). </w:t>
      </w:r>
    </w:p>
    <w:p w14:paraId="0CB54D46" w14:textId="77777777" w:rsidR="00AB4F0B" w:rsidRPr="00AB4F0B" w:rsidRDefault="00AB4F0B" w:rsidP="00AB4F0B">
      <w:pPr>
        <w:pStyle w:val="Akapitzlist"/>
        <w:numPr>
          <w:ilvl w:val="0"/>
          <w:numId w:val="38"/>
        </w:numPr>
        <w:spacing w:after="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B4F0B">
        <w:rPr>
          <w:rFonts w:ascii="Arial" w:hAnsi="Arial" w:cs="Arial"/>
          <w:bCs/>
          <w:sz w:val="22"/>
          <w:szCs w:val="22"/>
        </w:rPr>
        <w:lastRenderedPageBreak/>
        <w:t>W związku z realizacją zadania nie dopuszcza się przeprowadzenia remontu lokalu. Zgodnie z art. 3 pkt 8 ustawy z dnia 7 lipca 1994 r. Prawo budowlane (</w:t>
      </w:r>
      <w:proofErr w:type="spellStart"/>
      <w:r w:rsidRPr="00AB4F0B">
        <w:rPr>
          <w:rFonts w:ascii="Arial" w:hAnsi="Arial" w:cs="Arial"/>
          <w:bCs/>
          <w:sz w:val="22"/>
          <w:szCs w:val="22"/>
        </w:rPr>
        <w:t>t.j</w:t>
      </w:r>
      <w:proofErr w:type="spellEnd"/>
      <w:r w:rsidRPr="00AB4F0B">
        <w:rPr>
          <w:rFonts w:ascii="Arial" w:hAnsi="Arial" w:cs="Arial"/>
          <w:bCs/>
          <w:sz w:val="22"/>
          <w:szCs w:val="22"/>
        </w:rPr>
        <w:t xml:space="preserve">. Dz. U. z 2021 r. poz. 2351), remont to wykonywanie  w istniejącym  obiekcie budowlanym  robót  budowlanych  polegających  na  odtworzeniu  stanu pierwotnego, a niestanowiących bieżącej konserwacji, przy czym dopuszcza się stosowanie wyrobów budowlanych innych niż użyto wstanie pierwotnym. Wobec powyższego istotą remontu jest przywrócenie (odtworzenie) pierwotnego stanu technicznego środka trwałego z dnia oddania do użytkowania, niezmieniającego jego charakteru i funkcji, następujące w trakcie eksploatacji środka trwałego i wynikające z tej eksploatacji. Niedopuszczalne są działania mające na celu modernizację (np. wymiana przedmiotu dobrze działającego na inny posiadający lepsze parametry), która zwiększy wartość środka trwałego (budynku lub lokalu). W ramach zadania środki nie mogą być również wydatkowane na remont </w:t>
      </w:r>
      <w:r w:rsidRPr="00AB4F0B">
        <w:rPr>
          <w:rFonts w:ascii="Arial" w:hAnsi="Arial" w:cs="Arial"/>
          <w:bCs/>
          <w:sz w:val="22"/>
          <w:szCs w:val="22"/>
        </w:rPr>
        <w:br/>
        <w:t>i dostosowanie do przepisów BHP i PPOŻ, celem zapewnienia dostępności osobom ze szczególnymi potrzebami.</w:t>
      </w:r>
      <w:r w:rsidRPr="00AB4F0B" w:rsidDel="00351D21">
        <w:rPr>
          <w:rFonts w:ascii="Arial" w:hAnsi="Arial" w:cs="Arial"/>
          <w:bCs/>
          <w:sz w:val="22"/>
          <w:szCs w:val="22"/>
        </w:rPr>
        <w:t xml:space="preserve"> </w:t>
      </w:r>
    </w:p>
    <w:p w14:paraId="22621B5F" w14:textId="77777777" w:rsidR="00AB4F0B" w:rsidRPr="00AB4F0B" w:rsidRDefault="00AB4F0B" w:rsidP="00AB4F0B">
      <w:pPr>
        <w:spacing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28C0D40B" w14:textId="77777777" w:rsidR="008A5B49" w:rsidRPr="00AB4F0B" w:rsidRDefault="008A5B49" w:rsidP="008A5B49">
      <w:pPr>
        <w:pStyle w:val="Nagwek1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AB4F0B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</w:t>
      </w:r>
      <w:r w:rsidRPr="00AB4F0B">
        <w:rPr>
          <w:rFonts w:ascii="Arial" w:hAnsi="Arial" w:cs="Arial"/>
          <w:sz w:val="22"/>
          <w:szCs w:val="22"/>
        </w:rPr>
        <w:t>Rozdział XI</w:t>
      </w:r>
      <w:r w:rsidR="00F76D74" w:rsidRPr="00AB4F0B">
        <w:rPr>
          <w:rFonts w:ascii="Arial" w:hAnsi="Arial" w:cs="Arial"/>
          <w:sz w:val="22"/>
          <w:szCs w:val="22"/>
        </w:rPr>
        <w:t>I</w:t>
      </w:r>
    </w:p>
    <w:p w14:paraId="08937D3F" w14:textId="77777777" w:rsidR="002440A8" w:rsidRDefault="002440A8" w:rsidP="002440A8">
      <w:pPr>
        <w:spacing w:before="2" w:line="276" w:lineRule="auto"/>
        <w:ind w:left="1539" w:right="1659"/>
        <w:jc w:val="center"/>
        <w:rPr>
          <w:rFonts w:ascii="Arial" w:hAnsi="Arial" w:cs="Arial"/>
          <w:b/>
          <w:sz w:val="22"/>
          <w:szCs w:val="22"/>
        </w:rPr>
      </w:pPr>
      <w:r w:rsidRPr="00331746">
        <w:rPr>
          <w:rFonts w:ascii="Arial" w:hAnsi="Arial" w:cs="Arial"/>
          <w:b/>
          <w:sz w:val="22"/>
          <w:szCs w:val="22"/>
        </w:rPr>
        <w:t>KONTROLA I OCENA REALIZACJI ZADANIA</w:t>
      </w:r>
    </w:p>
    <w:p w14:paraId="1D3885CC" w14:textId="77777777" w:rsidR="002440A8" w:rsidRDefault="002440A8" w:rsidP="002440A8">
      <w:pPr>
        <w:spacing w:before="2" w:line="276" w:lineRule="auto"/>
        <w:ind w:left="1539" w:right="1659"/>
        <w:jc w:val="center"/>
        <w:rPr>
          <w:rFonts w:ascii="Arial" w:hAnsi="Arial" w:cs="Arial"/>
          <w:b/>
          <w:sz w:val="22"/>
          <w:szCs w:val="22"/>
        </w:rPr>
      </w:pPr>
    </w:p>
    <w:p w14:paraId="1C71A785" w14:textId="77777777" w:rsidR="002440A8" w:rsidRPr="00331746" w:rsidRDefault="002440A8" w:rsidP="00110A8F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198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Województwo Małopolskie, zlecając zadanie publiczne, ma prawo dokonać kontroli i</w:t>
      </w:r>
      <w:r>
        <w:rPr>
          <w:rFonts w:ascii="Arial" w:hAnsi="Arial" w:cs="Arial"/>
          <w:sz w:val="22"/>
          <w:szCs w:val="22"/>
        </w:rPr>
        <w:t> </w:t>
      </w:r>
      <w:r w:rsidRPr="00331746">
        <w:rPr>
          <w:rFonts w:ascii="Arial" w:hAnsi="Arial" w:cs="Arial"/>
          <w:sz w:val="22"/>
          <w:szCs w:val="22"/>
        </w:rPr>
        <w:t>oceny realizacji zadania, obejmującej w  szczególności: stan realizacji  zadania, efektywność,  rzetelność i jakość wykonania zadania, prawidłowość wykorzystania środków publicznych otrzymanych na realizację zadania oraz prowadzenie dokumentacji określonej w przepisach prawa   i postanowieniach</w:t>
      </w:r>
      <w:r w:rsidRPr="00331746">
        <w:rPr>
          <w:rFonts w:ascii="Arial" w:hAnsi="Arial" w:cs="Arial"/>
          <w:spacing w:val="-2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umowy.</w:t>
      </w:r>
    </w:p>
    <w:p w14:paraId="4F346CF0" w14:textId="77777777" w:rsidR="002440A8" w:rsidRPr="00BE7B6E" w:rsidRDefault="002440A8" w:rsidP="00110A8F">
      <w:pPr>
        <w:pStyle w:val="Akapitzlist"/>
        <w:widowControl w:val="0"/>
        <w:numPr>
          <w:ilvl w:val="0"/>
          <w:numId w:val="29"/>
        </w:numPr>
        <w:tabs>
          <w:tab w:val="left" w:pos="477"/>
        </w:tabs>
        <w:autoSpaceDE w:val="0"/>
        <w:autoSpaceDN w:val="0"/>
        <w:spacing w:before="1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Oferent zobowiązany jest do sporządzania i składania </w:t>
      </w:r>
      <w:r w:rsidRPr="00331746">
        <w:rPr>
          <w:rFonts w:ascii="Arial" w:hAnsi="Arial" w:cs="Arial"/>
          <w:b/>
          <w:sz w:val="22"/>
          <w:szCs w:val="22"/>
        </w:rPr>
        <w:t xml:space="preserve">sprawozdań </w:t>
      </w:r>
      <w:r w:rsidRPr="00331746">
        <w:rPr>
          <w:rFonts w:ascii="Arial" w:hAnsi="Arial" w:cs="Arial"/>
          <w:sz w:val="22"/>
          <w:szCs w:val="22"/>
        </w:rPr>
        <w:t>z wykonania zadania publicznego w terminach określonych w umowie za pomocą generatora w</w:t>
      </w:r>
      <w:r>
        <w:rPr>
          <w:rFonts w:ascii="Arial" w:hAnsi="Arial" w:cs="Arial"/>
          <w:sz w:val="22"/>
          <w:szCs w:val="22"/>
        </w:rPr>
        <w:t> </w:t>
      </w:r>
      <w:r w:rsidRPr="00331746">
        <w:rPr>
          <w:rFonts w:ascii="Arial" w:hAnsi="Arial" w:cs="Arial"/>
          <w:sz w:val="22"/>
          <w:szCs w:val="22"/>
        </w:rPr>
        <w:t>sposób analogiczny jak w przypadku składania oferty opisanym w Rodz. VIII ust. 2.</w:t>
      </w:r>
      <w:r w:rsidRPr="00331746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331746">
        <w:rPr>
          <w:rFonts w:ascii="Arial" w:hAnsi="Arial" w:cs="Arial"/>
          <w:b/>
          <w:sz w:val="22"/>
          <w:szCs w:val="22"/>
        </w:rPr>
        <w:t>Wzór sprawozdania</w:t>
      </w:r>
      <w:r w:rsidRPr="00331746">
        <w:rPr>
          <w:rFonts w:ascii="Arial" w:hAnsi="Arial" w:cs="Arial"/>
          <w:sz w:val="22"/>
          <w:szCs w:val="22"/>
        </w:rPr>
        <w:t xml:space="preserve">, zgodny ze wzorem określonym w rozporządzeniu Przewodniczącego Komitetu do spraw Pożytku Publicznego z dnia 24 października </w:t>
      </w:r>
      <w:r w:rsidRPr="00BE7B6E">
        <w:rPr>
          <w:rFonts w:ascii="Arial" w:hAnsi="Arial" w:cs="Arial"/>
          <w:sz w:val="22"/>
          <w:szCs w:val="22"/>
        </w:rPr>
        <w:t>2018 r. w sprawie wzorów ofert i ramowych wzorów umów dotyczących</w:t>
      </w:r>
      <w:r w:rsidRPr="00BE7B6E">
        <w:rPr>
          <w:rFonts w:ascii="Arial" w:hAnsi="Arial" w:cs="Arial"/>
          <w:spacing w:val="19"/>
          <w:sz w:val="22"/>
          <w:szCs w:val="22"/>
        </w:rPr>
        <w:t xml:space="preserve"> </w:t>
      </w:r>
      <w:r w:rsidRPr="00BE7B6E">
        <w:rPr>
          <w:rFonts w:ascii="Arial" w:hAnsi="Arial" w:cs="Arial"/>
          <w:sz w:val="22"/>
          <w:szCs w:val="22"/>
        </w:rPr>
        <w:t>realizacji</w:t>
      </w:r>
      <w:r w:rsidRPr="00BE7B6E">
        <w:rPr>
          <w:rFonts w:ascii="Arial" w:hAnsi="Arial" w:cs="Arial"/>
          <w:spacing w:val="19"/>
          <w:sz w:val="22"/>
          <w:szCs w:val="22"/>
        </w:rPr>
        <w:t xml:space="preserve"> </w:t>
      </w:r>
      <w:r w:rsidRPr="00BE7B6E">
        <w:rPr>
          <w:rFonts w:ascii="Arial" w:hAnsi="Arial" w:cs="Arial"/>
          <w:sz w:val="22"/>
          <w:szCs w:val="22"/>
        </w:rPr>
        <w:t>zadań</w:t>
      </w:r>
      <w:r w:rsidRPr="00BE7B6E">
        <w:rPr>
          <w:rFonts w:ascii="Arial" w:hAnsi="Arial" w:cs="Arial"/>
          <w:spacing w:val="19"/>
          <w:sz w:val="22"/>
          <w:szCs w:val="22"/>
        </w:rPr>
        <w:t xml:space="preserve"> </w:t>
      </w:r>
      <w:r w:rsidRPr="00BE7B6E">
        <w:rPr>
          <w:rFonts w:ascii="Arial" w:hAnsi="Arial" w:cs="Arial"/>
          <w:sz w:val="22"/>
          <w:szCs w:val="22"/>
        </w:rPr>
        <w:t>publicznych</w:t>
      </w:r>
      <w:r w:rsidRPr="00BE7B6E">
        <w:rPr>
          <w:rFonts w:ascii="Arial" w:hAnsi="Arial" w:cs="Arial"/>
          <w:spacing w:val="19"/>
          <w:sz w:val="22"/>
          <w:szCs w:val="22"/>
        </w:rPr>
        <w:t xml:space="preserve"> </w:t>
      </w:r>
      <w:r w:rsidRPr="00BE7B6E">
        <w:rPr>
          <w:rFonts w:ascii="Arial" w:hAnsi="Arial" w:cs="Arial"/>
          <w:sz w:val="22"/>
          <w:szCs w:val="22"/>
        </w:rPr>
        <w:t>oraz</w:t>
      </w:r>
      <w:r w:rsidRPr="00BE7B6E">
        <w:rPr>
          <w:rFonts w:ascii="Arial" w:hAnsi="Arial" w:cs="Arial"/>
          <w:spacing w:val="19"/>
          <w:sz w:val="22"/>
          <w:szCs w:val="22"/>
        </w:rPr>
        <w:t xml:space="preserve"> </w:t>
      </w:r>
      <w:r w:rsidRPr="00BE7B6E">
        <w:rPr>
          <w:rFonts w:ascii="Arial" w:hAnsi="Arial" w:cs="Arial"/>
          <w:sz w:val="22"/>
          <w:szCs w:val="22"/>
        </w:rPr>
        <w:t>wzorów</w:t>
      </w:r>
      <w:r w:rsidRPr="00BE7B6E">
        <w:rPr>
          <w:rFonts w:ascii="Arial" w:hAnsi="Arial" w:cs="Arial"/>
          <w:spacing w:val="20"/>
          <w:sz w:val="22"/>
          <w:szCs w:val="22"/>
        </w:rPr>
        <w:t xml:space="preserve"> </w:t>
      </w:r>
      <w:r w:rsidRPr="00BE7B6E">
        <w:rPr>
          <w:rFonts w:ascii="Arial" w:hAnsi="Arial" w:cs="Arial"/>
          <w:sz w:val="22"/>
          <w:szCs w:val="22"/>
        </w:rPr>
        <w:t>sprawozdań</w:t>
      </w:r>
      <w:r w:rsidRPr="00BE7B6E">
        <w:rPr>
          <w:rFonts w:ascii="Arial" w:hAnsi="Arial" w:cs="Arial"/>
          <w:spacing w:val="19"/>
          <w:sz w:val="22"/>
          <w:szCs w:val="22"/>
        </w:rPr>
        <w:t xml:space="preserve"> </w:t>
      </w:r>
      <w:r w:rsidRPr="00BE7B6E">
        <w:rPr>
          <w:rFonts w:ascii="Arial" w:hAnsi="Arial" w:cs="Arial"/>
          <w:sz w:val="22"/>
          <w:szCs w:val="22"/>
        </w:rPr>
        <w:t>z</w:t>
      </w:r>
      <w:r w:rsidRPr="00BE7B6E">
        <w:rPr>
          <w:rFonts w:ascii="Arial" w:hAnsi="Arial" w:cs="Arial"/>
          <w:spacing w:val="18"/>
          <w:sz w:val="22"/>
          <w:szCs w:val="22"/>
        </w:rPr>
        <w:t xml:space="preserve"> </w:t>
      </w:r>
      <w:r w:rsidRPr="00BE7B6E">
        <w:rPr>
          <w:rFonts w:ascii="Arial" w:hAnsi="Arial" w:cs="Arial"/>
          <w:sz w:val="22"/>
          <w:szCs w:val="22"/>
        </w:rPr>
        <w:t>wykonania</w:t>
      </w:r>
      <w:r w:rsidRPr="00BE7B6E">
        <w:rPr>
          <w:rFonts w:ascii="Arial" w:hAnsi="Arial" w:cs="Arial"/>
          <w:spacing w:val="19"/>
          <w:sz w:val="22"/>
          <w:szCs w:val="22"/>
        </w:rPr>
        <w:t xml:space="preserve"> </w:t>
      </w:r>
      <w:r w:rsidRPr="00BE7B6E">
        <w:rPr>
          <w:rFonts w:ascii="Arial" w:hAnsi="Arial" w:cs="Arial"/>
          <w:sz w:val="22"/>
          <w:szCs w:val="22"/>
        </w:rPr>
        <w:t>tych</w:t>
      </w:r>
      <w:r w:rsidRPr="00BE7B6E">
        <w:rPr>
          <w:rFonts w:ascii="Arial" w:hAnsi="Arial" w:cs="Arial"/>
          <w:spacing w:val="20"/>
          <w:sz w:val="22"/>
          <w:szCs w:val="22"/>
        </w:rPr>
        <w:t xml:space="preserve"> </w:t>
      </w:r>
      <w:r w:rsidRPr="00BE7B6E">
        <w:rPr>
          <w:rFonts w:ascii="Arial" w:hAnsi="Arial" w:cs="Arial"/>
          <w:sz w:val="22"/>
          <w:szCs w:val="22"/>
        </w:rPr>
        <w:t xml:space="preserve">zadań, </w:t>
      </w:r>
      <w:r w:rsidRPr="00BE7B6E">
        <w:rPr>
          <w:rFonts w:ascii="Arial" w:hAnsi="Arial" w:cs="Arial"/>
          <w:b/>
          <w:sz w:val="22"/>
          <w:szCs w:val="22"/>
        </w:rPr>
        <w:t xml:space="preserve">stanowi załącznik nr 3 </w:t>
      </w:r>
      <w:r w:rsidRPr="00BE7B6E">
        <w:rPr>
          <w:rFonts w:ascii="Arial" w:hAnsi="Arial" w:cs="Arial"/>
          <w:sz w:val="22"/>
          <w:szCs w:val="22"/>
        </w:rPr>
        <w:t>do Regulaminu.</w:t>
      </w:r>
    </w:p>
    <w:p w14:paraId="294401F0" w14:textId="77777777" w:rsidR="00490453" w:rsidRPr="005A5CD3" w:rsidRDefault="00490453" w:rsidP="0049045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A5CD3">
        <w:rPr>
          <w:rFonts w:ascii="Arial" w:hAnsi="Arial" w:cs="Arial"/>
          <w:sz w:val="22"/>
          <w:szCs w:val="22"/>
        </w:rPr>
        <w:t>Oceny</w:t>
      </w:r>
      <w:r>
        <w:rPr>
          <w:rFonts w:ascii="Arial" w:hAnsi="Arial" w:cs="Arial"/>
          <w:sz w:val="22"/>
          <w:szCs w:val="22"/>
        </w:rPr>
        <w:t xml:space="preserve"> </w:t>
      </w:r>
      <w:r w:rsidRPr="005A5CD3">
        <w:rPr>
          <w:rFonts w:ascii="Arial" w:hAnsi="Arial" w:cs="Arial"/>
          <w:sz w:val="22"/>
          <w:szCs w:val="22"/>
        </w:rPr>
        <w:t xml:space="preserve">złożonych sprawozdań z realizacji zadania dokonuje </w:t>
      </w:r>
      <w:r w:rsidRPr="005A5CD3">
        <w:rPr>
          <w:rFonts w:ascii="Arial" w:hAnsi="Arial" w:cs="Arial"/>
          <w:snapToGrid w:val="0"/>
          <w:sz w:val="22"/>
          <w:szCs w:val="22"/>
        </w:rPr>
        <w:t xml:space="preserve">Departament </w:t>
      </w:r>
      <w:r w:rsidRPr="005A5CD3">
        <w:rPr>
          <w:rFonts w:ascii="Arial" w:hAnsi="Arial" w:cs="Arial"/>
          <w:bCs/>
          <w:sz w:val="22"/>
          <w:szCs w:val="22"/>
        </w:rPr>
        <w:t>Zdrowia</w:t>
      </w:r>
      <w:r>
        <w:rPr>
          <w:rFonts w:ascii="Arial" w:hAnsi="Arial" w:cs="Arial"/>
          <w:bCs/>
          <w:sz w:val="22"/>
          <w:szCs w:val="22"/>
        </w:rPr>
        <w:t>,</w:t>
      </w:r>
      <w:r w:rsidRPr="005A5CD3">
        <w:rPr>
          <w:rFonts w:ascii="Arial" w:hAnsi="Arial" w:cs="Arial"/>
          <w:bCs/>
          <w:sz w:val="22"/>
          <w:szCs w:val="22"/>
        </w:rPr>
        <w:t xml:space="preserve"> Rodziny, Równego Traktowania i Polityki Społecznej</w:t>
      </w:r>
      <w:r w:rsidRPr="005A5CD3">
        <w:rPr>
          <w:rFonts w:ascii="Arial" w:hAnsi="Arial" w:cs="Arial"/>
          <w:sz w:val="22"/>
          <w:szCs w:val="22"/>
        </w:rPr>
        <w:t xml:space="preserve"> UMWM wspólnie z Regionalnym Ośrodkiem Polityki Społecznej w Krakowie</w:t>
      </w:r>
      <w:r>
        <w:rPr>
          <w:rFonts w:ascii="Arial" w:hAnsi="Arial" w:cs="Arial"/>
          <w:sz w:val="22"/>
          <w:szCs w:val="22"/>
        </w:rPr>
        <w:t xml:space="preserve"> oraz Departament Budżetu i Finansów UMWM weryfikuje pod względem formalno-rachunkowym.  </w:t>
      </w:r>
    </w:p>
    <w:p w14:paraId="310B2A5B" w14:textId="77777777" w:rsidR="00490453" w:rsidRPr="005A5CD3" w:rsidRDefault="00490453" w:rsidP="00490453">
      <w:pPr>
        <w:pStyle w:val="Akapitzlist"/>
        <w:widowControl w:val="0"/>
        <w:numPr>
          <w:ilvl w:val="0"/>
          <w:numId w:val="29"/>
        </w:numPr>
        <w:tabs>
          <w:tab w:val="left" w:pos="477"/>
        </w:tabs>
        <w:autoSpaceDE w:val="0"/>
        <w:autoSpaceDN w:val="0"/>
        <w:spacing w:before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A5CD3">
        <w:rPr>
          <w:rFonts w:ascii="Arial" w:hAnsi="Arial" w:cs="Arial"/>
          <w:sz w:val="22"/>
          <w:szCs w:val="22"/>
        </w:rPr>
        <w:t xml:space="preserve">Oceny merytorycznej złożonych sprawozdań z realizacji zadania dokonuje Regionalny Ośrodek Polityki Społecznej w Krakowie, przekazując informacje o dokonanej ocenie </w:t>
      </w:r>
      <w:r w:rsidRPr="005A5CD3">
        <w:rPr>
          <w:rFonts w:ascii="Arial" w:hAnsi="Arial" w:cs="Arial"/>
          <w:snapToGrid w:val="0"/>
          <w:sz w:val="22"/>
          <w:szCs w:val="22"/>
        </w:rPr>
        <w:t xml:space="preserve">Departamentowi </w:t>
      </w:r>
      <w:r w:rsidRPr="005A5CD3">
        <w:rPr>
          <w:rFonts w:ascii="Arial" w:hAnsi="Arial" w:cs="Arial"/>
          <w:bCs/>
          <w:sz w:val="22"/>
          <w:szCs w:val="22"/>
        </w:rPr>
        <w:t>Zdrowia</w:t>
      </w:r>
      <w:r>
        <w:rPr>
          <w:rFonts w:ascii="Arial" w:hAnsi="Arial" w:cs="Arial"/>
          <w:bCs/>
          <w:sz w:val="22"/>
          <w:szCs w:val="22"/>
        </w:rPr>
        <w:t>,</w:t>
      </w:r>
      <w:r w:rsidRPr="005A5CD3">
        <w:rPr>
          <w:rFonts w:ascii="Arial" w:hAnsi="Arial" w:cs="Arial"/>
          <w:bCs/>
          <w:sz w:val="22"/>
          <w:szCs w:val="22"/>
        </w:rPr>
        <w:t xml:space="preserve"> Rodziny, Równego Traktowania i Polityki Społecznej</w:t>
      </w:r>
      <w:r w:rsidRPr="005A5CD3">
        <w:rPr>
          <w:rFonts w:ascii="Arial" w:hAnsi="Arial" w:cs="Arial"/>
          <w:sz w:val="22"/>
          <w:szCs w:val="22"/>
        </w:rPr>
        <w:t xml:space="preserve"> UMWM. </w:t>
      </w:r>
    </w:p>
    <w:p w14:paraId="1464BA8E" w14:textId="77777777" w:rsidR="00490453" w:rsidRPr="005A5CD3" w:rsidRDefault="00490453" w:rsidP="00490453">
      <w:pPr>
        <w:pStyle w:val="Akapitzlist"/>
        <w:widowControl w:val="0"/>
        <w:numPr>
          <w:ilvl w:val="0"/>
          <w:numId w:val="29"/>
        </w:numPr>
        <w:tabs>
          <w:tab w:val="left" w:pos="477"/>
        </w:tabs>
        <w:autoSpaceDE w:val="0"/>
        <w:autoSpaceDN w:val="0"/>
        <w:spacing w:before="1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A5CD3">
        <w:rPr>
          <w:rFonts w:ascii="Arial" w:hAnsi="Arial" w:cs="Arial"/>
          <w:sz w:val="22"/>
          <w:szCs w:val="22"/>
        </w:rPr>
        <w:t xml:space="preserve">Departament </w:t>
      </w:r>
      <w:r w:rsidRPr="005A5CD3">
        <w:rPr>
          <w:rFonts w:ascii="Arial" w:hAnsi="Arial" w:cs="Arial"/>
          <w:bCs/>
          <w:sz w:val="22"/>
          <w:szCs w:val="22"/>
        </w:rPr>
        <w:t>Zdrowia</w:t>
      </w:r>
      <w:r>
        <w:rPr>
          <w:rFonts w:ascii="Arial" w:hAnsi="Arial" w:cs="Arial"/>
          <w:bCs/>
          <w:sz w:val="22"/>
          <w:szCs w:val="22"/>
        </w:rPr>
        <w:t>,</w:t>
      </w:r>
      <w:r w:rsidRPr="005A5CD3">
        <w:rPr>
          <w:rFonts w:ascii="Arial" w:hAnsi="Arial" w:cs="Arial"/>
          <w:bCs/>
          <w:sz w:val="22"/>
          <w:szCs w:val="22"/>
        </w:rPr>
        <w:t xml:space="preserve"> Rodziny, Równego Traktowania i Polityki Społecznej</w:t>
      </w:r>
      <w:r w:rsidRPr="005A5CD3">
        <w:rPr>
          <w:rFonts w:ascii="Arial" w:hAnsi="Arial" w:cs="Arial"/>
          <w:sz w:val="22"/>
          <w:szCs w:val="22"/>
        </w:rPr>
        <w:t xml:space="preserve"> UMWM wzywa Oferenta do uzupełnienia braków (zarówno w zakresie merytorycznym, jak i finansowym) sprawozdań z realizacji zadania.</w:t>
      </w:r>
    </w:p>
    <w:p w14:paraId="775596B9" w14:textId="77777777" w:rsidR="00490453" w:rsidRPr="00B10430" w:rsidRDefault="00490453" w:rsidP="00490453">
      <w:pPr>
        <w:pStyle w:val="Akapitzlist"/>
        <w:widowControl w:val="0"/>
        <w:numPr>
          <w:ilvl w:val="0"/>
          <w:numId w:val="29"/>
        </w:numPr>
        <w:tabs>
          <w:tab w:val="left" w:pos="477"/>
        </w:tabs>
        <w:autoSpaceDE w:val="0"/>
        <w:autoSpaceDN w:val="0"/>
        <w:spacing w:before="1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5A5CD3">
        <w:rPr>
          <w:rFonts w:ascii="Arial" w:hAnsi="Arial" w:cs="Arial"/>
          <w:sz w:val="22"/>
          <w:szCs w:val="22"/>
        </w:rPr>
        <w:t xml:space="preserve">Departament </w:t>
      </w:r>
      <w:r w:rsidRPr="005A5CD3">
        <w:rPr>
          <w:rFonts w:ascii="Arial" w:hAnsi="Arial" w:cs="Arial"/>
          <w:bCs/>
          <w:sz w:val="22"/>
          <w:szCs w:val="22"/>
        </w:rPr>
        <w:t>Zdrowia</w:t>
      </w:r>
      <w:r>
        <w:rPr>
          <w:rFonts w:ascii="Arial" w:hAnsi="Arial" w:cs="Arial"/>
          <w:bCs/>
          <w:sz w:val="22"/>
          <w:szCs w:val="22"/>
        </w:rPr>
        <w:t>,</w:t>
      </w:r>
      <w:r w:rsidRPr="005A5CD3">
        <w:rPr>
          <w:rFonts w:ascii="Arial" w:hAnsi="Arial" w:cs="Arial"/>
          <w:bCs/>
          <w:sz w:val="22"/>
          <w:szCs w:val="22"/>
        </w:rPr>
        <w:t xml:space="preserve"> Rodziny, Równego Traktowania i Polityki Społecznej</w:t>
      </w:r>
      <w:r w:rsidRPr="005A5CD3">
        <w:rPr>
          <w:rFonts w:ascii="Arial" w:hAnsi="Arial" w:cs="Arial"/>
          <w:sz w:val="22"/>
          <w:szCs w:val="22"/>
        </w:rPr>
        <w:t xml:space="preserve"> UMWM </w:t>
      </w:r>
      <w:r>
        <w:rPr>
          <w:rFonts w:ascii="Arial" w:hAnsi="Arial" w:cs="Arial"/>
          <w:sz w:val="22"/>
          <w:szCs w:val="22"/>
        </w:rPr>
        <w:t>w przypadku stwierdzenia prawidłowości złożonego rozliczenia składa do Departamentu Budżetu i Finansów UMWM kompletne rozliczenie zaakceptowane pod względem merytorycznym.</w:t>
      </w:r>
    </w:p>
    <w:p w14:paraId="29843FCE" w14:textId="77777777" w:rsidR="00490453" w:rsidRPr="00B10430" w:rsidRDefault="00490453" w:rsidP="00490453">
      <w:pPr>
        <w:pStyle w:val="Akapitzlist"/>
        <w:widowControl w:val="0"/>
        <w:numPr>
          <w:ilvl w:val="0"/>
          <w:numId w:val="29"/>
        </w:numPr>
        <w:tabs>
          <w:tab w:val="left" w:pos="477"/>
        </w:tabs>
        <w:autoSpaceDE w:val="0"/>
        <w:autoSpaceDN w:val="0"/>
        <w:spacing w:before="1"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B10430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lastRenderedPageBreak/>
        <w:t>Departament Budżetu i Finansów weryfikuje pod względem formalno-rachunkowym przekazane rozliczenie w terminie nie dłuższym niż 90 dni od otrzymania sprawozdania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.</w:t>
      </w:r>
      <w:r w:rsidRPr="00B10430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W sytuacji stwierdzenia błędów, nieprawidłowości w zakresie </w:t>
      </w:r>
      <w:proofErr w:type="spellStart"/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formalno</w:t>
      </w:r>
      <w:proofErr w:type="spellEnd"/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 xml:space="preserve"> – rachunkowym w przedłożonym sprawozdaniu zwraca je z uwagami do Departamentu </w:t>
      </w:r>
      <w:r w:rsidRPr="00227CD1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Zdrowia, Rodziny, Równego Traktowania i Polityki Społecznej UMWM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. Następnie uwagi przekazywane są do beneficjenta.</w:t>
      </w:r>
    </w:p>
    <w:p w14:paraId="51907A68" w14:textId="77777777" w:rsidR="002440A8" w:rsidRPr="00D34CFB" w:rsidRDefault="002440A8" w:rsidP="00110A8F">
      <w:pPr>
        <w:pStyle w:val="Akapitzlist"/>
        <w:widowControl w:val="0"/>
        <w:numPr>
          <w:ilvl w:val="0"/>
          <w:numId w:val="29"/>
        </w:numPr>
        <w:tabs>
          <w:tab w:val="left" w:pos="477"/>
        </w:tabs>
        <w:autoSpaceDE w:val="0"/>
        <w:autoSpaceDN w:val="0"/>
        <w:spacing w:before="1" w:line="276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</w:pPr>
      <w:r w:rsidRPr="00D34CFB">
        <w:rPr>
          <w:rFonts w:ascii="Arial" w:hAnsi="Arial" w:cs="Arial"/>
          <w:sz w:val="22"/>
          <w:szCs w:val="22"/>
        </w:rPr>
        <w:t>Województwo Małopolskie ma prawo kontroli merytorycznej (sposobu realizacji zadania) oraz finansowej zadania. Co do zasady kontroli podlegają wszystkie dokumenty merytoryczne i finansowe, niezbędne do oceny zasadności i prawidłowości wykorzystania środków publicznych i realizowania zadania zgodnie z</w:t>
      </w:r>
      <w:r w:rsidRPr="00D34CFB">
        <w:rPr>
          <w:rFonts w:ascii="Arial" w:hAnsi="Arial" w:cs="Arial"/>
          <w:spacing w:val="-1"/>
          <w:sz w:val="22"/>
          <w:szCs w:val="22"/>
        </w:rPr>
        <w:t xml:space="preserve"> </w:t>
      </w:r>
      <w:r w:rsidRPr="00D34CFB">
        <w:rPr>
          <w:rFonts w:ascii="Arial" w:hAnsi="Arial" w:cs="Arial"/>
          <w:sz w:val="22"/>
          <w:szCs w:val="22"/>
        </w:rPr>
        <w:t>umową.</w:t>
      </w:r>
    </w:p>
    <w:p w14:paraId="2EB4C6F1" w14:textId="77777777" w:rsidR="002440A8" w:rsidRPr="00331746" w:rsidRDefault="002440A8" w:rsidP="00110A8F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Sprawując kontrolę prawidłowości wykonywania zadania, Województwo Małopolskie zobowiązuje Oferenta do dostarczenia wraz ze sprawozdaniem z realizacji zadania zestawienia dokumentów księgowych, według wzoru stanowiącego </w:t>
      </w:r>
      <w:r w:rsidRPr="00331746">
        <w:rPr>
          <w:rFonts w:ascii="Arial" w:hAnsi="Arial" w:cs="Arial"/>
          <w:b/>
          <w:sz w:val="22"/>
          <w:szCs w:val="22"/>
        </w:rPr>
        <w:t xml:space="preserve">załącznik nr 6 do umowy </w:t>
      </w:r>
      <w:r w:rsidRPr="00331746">
        <w:rPr>
          <w:rFonts w:ascii="Arial" w:hAnsi="Arial" w:cs="Arial"/>
          <w:sz w:val="22"/>
          <w:szCs w:val="22"/>
        </w:rPr>
        <w:t>oraz dokumentów księgowych, potwierdzających faktycznie poniesione koszty, które zostały sfinansowane ze środków dotacji,</w:t>
      </w:r>
      <w:r w:rsidRPr="00331746">
        <w:rPr>
          <w:rFonts w:ascii="Arial" w:hAnsi="Arial" w:cs="Arial"/>
          <w:spacing w:val="-10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tj.:</w:t>
      </w:r>
    </w:p>
    <w:p w14:paraId="6840D940" w14:textId="77777777" w:rsidR="002440A8" w:rsidRPr="00331746" w:rsidRDefault="002440A8" w:rsidP="00110A8F">
      <w:pPr>
        <w:pStyle w:val="Akapitzlist"/>
        <w:widowControl w:val="0"/>
        <w:numPr>
          <w:ilvl w:val="1"/>
          <w:numId w:val="31"/>
        </w:numPr>
        <w:autoSpaceDE w:val="0"/>
        <w:autoSpaceDN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poświadczone za zgodność z oryginałem kserokopie dowodów księgowych (faktur i rachunków);</w:t>
      </w:r>
    </w:p>
    <w:p w14:paraId="1ADB53F4" w14:textId="77777777" w:rsidR="002440A8" w:rsidRPr="00331746" w:rsidRDefault="002440A8" w:rsidP="00110A8F">
      <w:pPr>
        <w:pStyle w:val="Akapitzlist"/>
        <w:widowControl w:val="0"/>
        <w:numPr>
          <w:ilvl w:val="1"/>
          <w:numId w:val="31"/>
        </w:numPr>
        <w:autoSpaceDE w:val="0"/>
        <w:autoSpaceDN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dowody zapłaty należności, tj. kopię raportu kasowego (nie dotyczy osób prawnych i jednostek organizacyjnych działających na podstawie przepisów o stosunku Państwa do innych kościołów i związków wyznaniowych oraz o gwarancjach wolności sumienia i wyznania, jeżeli ich cele statutowe obejmują prowadzenie działalności pożytku publicznego), wyciąg z konta bankowego lub</w:t>
      </w:r>
      <w:r w:rsidRPr="00331746">
        <w:rPr>
          <w:rFonts w:ascii="Arial" w:hAnsi="Arial" w:cs="Arial"/>
          <w:spacing w:val="-9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inne;</w:t>
      </w:r>
    </w:p>
    <w:p w14:paraId="6B307A1A" w14:textId="77777777" w:rsidR="002440A8" w:rsidRPr="00331746" w:rsidRDefault="002440A8" w:rsidP="00110A8F">
      <w:pPr>
        <w:pStyle w:val="Akapitzlist"/>
        <w:widowControl w:val="0"/>
        <w:numPr>
          <w:ilvl w:val="1"/>
          <w:numId w:val="31"/>
        </w:numPr>
        <w:autoSpaceDE w:val="0"/>
        <w:autoSpaceDN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w przypadku nieodpłatnej pracy wykonywanej przez wolontariuszy lub pracy społecznej członków organizacji, jej wartość określa się z uwzględnieniem czasu poświęconego na jej wykonanie oraz średniej rynkowej stawki godzinowej lub dziennej za dany rodzaj pracy. Do sprawozdania należy dołączyć poświadczone kserokopie umów/porozumień lub oświadczenie Oferenta zawierające informacje o wykonanej pracy</w:t>
      </w:r>
      <w:r w:rsidRPr="00331746">
        <w:rPr>
          <w:rFonts w:ascii="Arial" w:hAnsi="Arial" w:cs="Arial"/>
          <w:spacing w:val="-11"/>
          <w:sz w:val="22"/>
          <w:szCs w:val="22"/>
        </w:rPr>
        <w:t xml:space="preserve"> </w:t>
      </w:r>
      <w:proofErr w:type="spellStart"/>
      <w:r w:rsidRPr="00331746">
        <w:rPr>
          <w:rFonts w:ascii="Arial" w:hAnsi="Arial" w:cs="Arial"/>
          <w:sz w:val="22"/>
          <w:szCs w:val="22"/>
        </w:rPr>
        <w:t>wolontariackiej</w:t>
      </w:r>
      <w:proofErr w:type="spellEnd"/>
      <w:r w:rsidRPr="00331746">
        <w:rPr>
          <w:rFonts w:ascii="Arial" w:hAnsi="Arial" w:cs="Arial"/>
          <w:sz w:val="22"/>
          <w:szCs w:val="22"/>
        </w:rPr>
        <w:t>;</w:t>
      </w:r>
    </w:p>
    <w:p w14:paraId="3DC915B5" w14:textId="77777777" w:rsidR="002440A8" w:rsidRPr="00331746" w:rsidRDefault="002440A8" w:rsidP="00110A8F">
      <w:pPr>
        <w:pStyle w:val="Akapitzlist"/>
        <w:widowControl w:val="0"/>
        <w:numPr>
          <w:ilvl w:val="1"/>
          <w:numId w:val="31"/>
        </w:numPr>
        <w:autoSpaceDE w:val="0"/>
        <w:autoSpaceDN w:val="0"/>
        <w:spacing w:before="1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inne materiały dokumentujące przeprowadzone działania związane z realizacją zadania, jak np.: dokumentację zdjęciową poszczególnych elementów części outdoorowej kampanii, uwzględniającą m.in. potwierdzenie wykonania obowiązków </w:t>
      </w:r>
      <w:proofErr w:type="spellStart"/>
      <w:r w:rsidRPr="00331746">
        <w:rPr>
          <w:rFonts w:ascii="Arial" w:hAnsi="Arial" w:cs="Arial"/>
          <w:sz w:val="22"/>
          <w:szCs w:val="22"/>
        </w:rPr>
        <w:t>informacyjno</w:t>
      </w:r>
      <w:proofErr w:type="spellEnd"/>
      <w:r w:rsidRPr="00331746">
        <w:rPr>
          <w:rFonts w:ascii="Arial" w:hAnsi="Arial" w:cs="Arial"/>
          <w:sz w:val="22"/>
          <w:szCs w:val="22"/>
        </w:rPr>
        <w:t xml:space="preserve"> – promocyjnych określonych w umowie, oświadczenie o podatku VAT (w przypadku, gdy Zleceniobiorca jest podatnikiem VAT i ma możliwość odliczania podatku VAT, rozlicza się w kwotach netto), umowy, </w:t>
      </w:r>
      <w:proofErr w:type="spellStart"/>
      <w:r w:rsidRPr="00331746">
        <w:rPr>
          <w:rFonts w:ascii="Arial" w:hAnsi="Arial" w:cs="Arial"/>
          <w:sz w:val="22"/>
          <w:szCs w:val="22"/>
        </w:rPr>
        <w:t>mediaplany</w:t>
      </w:r>
      <w:proofErr w:type="spellEnd"/>
      <w:r w:rsidRPr="00331746">
        <w:rPr>
          <w:rFonts w:ascii="Arial" w:hAnsi="Arial" w:cs="Arial"/>
          <w:sz w:val="22"/>
          <w:szCs w:val="22"/>
        </w:rPr>
        <w:t>, zrzuty z ekranu (</w:t>
      </w:r>
      <w:proofErr w:type="spellStart"/>
      <w:r w:rsidRPr="00331746">
        <w:rPr>
          <w:rFonts w:ascii="Arial" w:hAnsi="Arial" w:cs="Arial"/>
          <w:sz w:val="22"/>
          <w:szCs w:val="22"/>
        </w:rPr>
        <w:t>printscreeny</w:t>
      </w:r>
      <w:proofErr w:type="spellEnd"/>
      <w:r w:rsidRPr="00331746">
        <w:rPr>
          <w:rFonts w:ascii="Arial" w:hAnsi="Arial" w:cs="Arial"/>
          <w:sz w:val="22"/>
          <w:szCs w:val="22"/>
        </w:rPr>
        <w:t xml:space="preserve"> – dotyczy działań przeprowadzonych w </w:t>
      </w:r>
      <w:proofErr w:type="spellStart"/>
      <w:r w:rsidRPr="00331746">
        <w:rPr>
          <w:rFonts w:ascii="Arial" w:hAnsi="Arial" w:cs="Arial"/>
          <w:sz w:val="22"/>
          <w:szCs w:val="22"/>
        </w:rPr>
        <w:t>internecie</w:t>
      </w:r>
      <w:proofErr w:type="spellEnd"/>
      <w:r w:rsidRPr="00331746">
        <w:rPr>
          <w:rFonts w:ascii="Arial" w:hAnsi="Arial" w:cs="Arial"/>
          <w:sz w:val="22"/>
          <w:szCs w:val="22"/>
        </w:rPr>
        <w:t>), raporty, egzemplarze tygodników i gazet, w których zrealizowano publikacje; pliki graficzne przygotowanych materiałów itp.</w:t>
      </w:r>
    </w:p>
    <w:p w14:paraId="665287B6" w14:textId="77777777" w:rsidR="002440A8" w:rsidRPr="00D34CFB" w:rsidRDefault="002440A8" w:rsidP="00110A8F">
      <w:pPr>
        <w:pStyle w:val="Akapitzlist"/>
        <w:widowControl w:val="0"/>
        <w:numPr>
          <w:ilvl w:val="1"/>
          <w:numId w:val="31"/>
        </w:numPr>
        <w:autoSpaceDE w:val="0"/>
        <w:autoSpaceDN w:val="0"/>
        <w:spacing w:before="1"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34CFB">
        <w:rPr>
          <w:rFonts w:ascii="Arial" w:hAnsi="Arial" w:cs="Arial"/>
          <w:sz w:val="22"/>
          <w:szCs w:val="22"/>
        </w:rPr>
        <w:t>Oświadczenie o spełnieniu obowiązków w zakresie tzw. białej listy podatników VAT oraz mechanizmu podzielonej płatności. Wzór oświadczenia stanowi załącznik nr 5 do umowy.</w:t>
      </w:r>
    </w:p>
    <w:p w14:paraId="072D2B7C" w14:textId="77777777" w:rsidR="002440A8" w:rsidRPr="00331746" w:rsidRDefault="002440A8" w:rsidP="00110A8F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1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Województwo Małopolskie może wezwać Oferenta, który otrzymał dotację do dołączenia do sprawozdania, zamiast zestawienia  dokumentów  księgowych oraz dokumentów  księgowych, o których mowa w ust. 4, oświadczenia o następującej treści: „Oświadczam/-my,</w:t>
      </w:r>
      <w:r w:rsidRPr="00331746">
        <w:rPr>
          <w:rFonts w:ascii="Arial" w:hAnsi="Arial" w:cs="Arial"/>
          <w:spacing w:val="7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że wszystkie płatności oraz nieodpłatne prace wykonane przez wolontariuszy lub członków organizacji związane z realizacją zadania zostały dokonane w okresie od ............. do ............, zgodnie z zawartą</w:t>
      </w:r>
      <w:r w:rsidRPr="00331746">
        <w:rPr>
          <w:rFonts w:ascii="Arial" w:hAnsi="Arial" w:cs="Arial"/>
          <w:spacing w:val="8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umową</w:t>
      </w:r>
      <w:r w:rsidRPr="00331746">
        <w:rPr>
          <w:rFonts w:ascii="Arial" w:hAnsi="Arial" w:cs="Arial"/>
          <w:spacing w:val="8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 xml:space="preserve">nr…., oraz formularzem sprawozdania. Oświadczam/-my, że w ramach realizacji przedmiotowego zadania publicznego zgodnie z ww. umową, został wniesiony wkład osobowy*. Oświadczam/-my, </w:t>
      </w:r>
      <w:r w:rsidRPr="00331746">
        <w:rPr>
          <w:rFonts w:ascii="Arial" w:hAnsi="Arial" w:cs="Arial"/>
          <w:sz w:val="22"/>
          <w:szCs w:val="22"/>
        </w:rPr>
        <w:lastRenderedPageBreak/>
        <w:t>że</w:t>
      </w:r>
      <w:r w:rsidRPr="00331746">
        <w:rPr>
          <w:rFonts w:ascii="Arial" w:hAnsi="Arial" w:cs="Arial"/>
          <w:spacing w:val="28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jestem(-</w:t>
      </w:r>
      <w:proofErr w:type="spellStart"/>
      <w:r w:rsidRPr="00331746">
        <w:rPr>
          <w:rFonts w:ascii="Arial" w:hAnsi="Arial" w:cs="Arial"/>
          <w:sz w:val="22"/>
          <w:szCs w:val="22"/>
        </w:rPr>
        <w:t>śmy</w:t>
      </w:r>
      <w:proofErr w:type="spellEnd"/>
      <w:r w:rsidRPr="00331746">
        <w:rPr>
          <w:rFonts w:ascii="Arial" w:hAnsi="Arial" w:cs="Arial"/>
          <w:sz w:val="22"/>
          <w:szCs w:val="22"/>
        </w:rPr>
        <w:t>) / nie jestem(-</w:t>
      </w:r>
      <w:proofErr w:type="spellStart"/>
      <w:r w:rsidRPr="00331746">
        <w:rPr>
          <w:rFonts w:ascii="Arial" w:hAnsi="Arial" w:cs="Arial"/>
          <w:sz w:val="22"/>
          <w:szCs w:val="22"/>
        </w:rPr>
        <w:t>śmy</w:t>
      </w:r>
      <w:proofErr w:type="spellEnd"/>
      <w:r w:rsidRPr="00331746">
        <w:rPr>
          <w:rFonts w:ascii="Arial" w:hAnsi="Arial" w:cs="Arial"/>
          <w:sz w:val="22"/>
          <w:szCs w:val="22"/>
        </w:rPr>
        <w:t>) podatnikiem VAT.” (w przypadku, gdy Zleceniobiorca jest podatnikiem VAT – ma możliwość odliczania podatku VAT, rozlicza się w kwotach netto).</w:t>
      </w:r>
    </w:p>
    <w:p w14:paraId="6AE9E9C5" w14:textId="77777777" w:rsidR="002440A8" w:rsidRPr="00331746" w:rsidRDefault="002440A8" w:rsidP="00110A8F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1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Oferent zobowiązuje się do opisywania dokumentacji finansowo-księgowej związanej z realizacją zadania, dotyczącej zarówno dotacji, jak i innych środków finansowych, zgodnie z wymogami określonymi w art. 21 ustawy z dnia 29 września 1994 r. o</w:t>
      </w:r>
      <w:r w:rsidRPr="00331746">
        <w:rPr>
          <w:rFonts w:ascii="Arial" w:hAnsi="Arial" w:cs="Arial"/>
          <w:spacing w:val="-22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rachunkowości.</w:t>
      </w:r>
    </w:p>
    <w:p w14:paraId="2ABA0D79" w14:textId="77777777" w:rsidR="002440A8" w:rsidRPr="00331746" w:rsidRDefault="002440A8" w:rsidP="00110A8F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Dokumentacja finansowo-księgowa, o której mowa w ust. </w:t>
      </w:r>
      <w:r w:rsidR="00490453">
        <w:rPr>
          <w:rFonts w:ascii="Arial" w:hAnsi="Arial" w:cs="Arial"/>
          <w:sz w:val="22"/>
          <w:szCs w:val="22"/>
        </w:rPr>
        <w:t>8</w:t>
      </w:r>
      <w:r w:rsidRPr="00331746">
        <w:rPr>
          <w:rFonts w:ascii="Arial" w:hAnsi="Arial" w:cs="Arial"/>
          <w:sz w:val="22"/>
          <w:szCs w:val="22"/>
        </w:rPr>
        <w:t>, winna zawierać w szczególności następujące</w:t>
      </w:r>
      <w:r w:rsidRPr="00331746">
        <w:rPr>
          <w:rFonts w:ascii="Arial" w:hAnsi="Arial" w:cs="Arial"/>
          <w:spacing w:val="-2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zapisy:</w:t>
      </w:r>
    </w:p>
    <w:p w14:paraId="3EA3ABCE" w14:textId="77777777" w:rsidR="002440A8" w:rsidRPr="00331746" w:rsidRDefault="002440A8" w:rsidP="00110A8F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opis merytoryczny wydatku i zadania, którego dotyczy (w tym miejsce i</w:t>
      </w:r>
      <w:r w:rsidRPr="00331746">
        <w:rPr>
          <w:rFonts w:ascii="Arial" w:hAnsi="Arial" w:cs="Arial"/>
          <w:spacing w:val="-11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czas);</w:t>
      </w:r>
    </w:p>
    <w:p w14:paraId="2802D74D" w14:textId="77777777" w:rsidR="002440A8" w:rsidRPr="00331746" w:rsidRDefault="002440A8" w:rsidP="00110A8F">
      <w:pPr>
        <w:pStyle w:val="Akapitzlist"/>
        <w:widowControl w:val="0"/>
        <w:numPr>
          <w:ilvl w:val="0"/>
          <w:numId w:val="30"/>
        </w:numPr>
        <w:tabs>
          <w:tab w:val="left" w:leader="dot" w:pos="7242"/>
        </w:tabs>
        <w:autoSpaceDE w:val="0"/>
        <w:autoSpaceDN w:val="0"/>
        <w:spacing w:line="276" w:lineRule="auto"/>
        <w:ind w:left="709" w:right="238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informację, w jakiej części (kwotowo) została należność z faktury/rachunku opłacona ze środków pochodzących z dotacji: „płatne ze środków budżetu Województwa Małopolskiego na podstawie umowy nr................................</w:t>
      </w:r>
      <w:r w:rsidRPr="00331746">
        <w:rPr>
          <w:rFonts w:ascii="Arial" w:hAnsi="Arial" w:cs="Arial"/>
          <w:spacing w:val="-18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w</w:t>
      </w:r>
      <w:r w:rsidRPr="00331746">
        <w:rPr>
          <w:rFonts w:ascii="Arial" w:hAnsi="Arial" w:cs="Arial"/>
          <w:spacing w:val="-3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wysokości …….zł”;</w:t>
      </w:r>
    </w:p>
    <w:p w14:paraId="100A7A2B" w14:textId="77777777" w:rsidR="002440A8" w:rsidRPr="00331746" w:rsidRDefault="002440A8" w:rsidP="00110A8F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before="1" w:line="276" w:lineRule="auto"/>
        <w:ind w:left="709" w:right="23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„sprawdzono pod względem merytorycznym”, „sprawdzono pod względem rachunkowym i formalnym” wraz z datą i podpisami upoważnionych osób dokonujących sprawdzenia dokumentów;</w:t>
      </w:r>
    </w:p>
    <w:p w14:paraId="7CFD8B40" w14:textId="77777777" w:rsidR="002440A8" w:rsidRPr="00331746" w:rsidRDefault="002440A8" w:rsidP="00110A8F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before="1" w:line="276" w:lineRule="auto"/>
        <w:ind w:left="709" w:right="23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„zatwierdzono do zapłaty” wraz z datą i podpisami osób upoważnionych do zatwierdzania operacji gospodarczej, której dowód</w:t>
      </w:r>
      <w:r w:rsidRPr="00331746">
        <w:rPr>
          <w:rFonts w:ascii="Arial" w:hAnsi="Arial" w:cs="Arial"/>
          <w:spacing w:val="-6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dotyczy;</w:t>
      </w:r>
    </w:p>
    <w:p w14:paraId="25D408F8" w14:textId="77777777" w:rsidR="002440A8" w:rsidRPr="00331746" w:rsidRDefault="002440A8" w:rsidP="00110A8F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ind w:left="709" w:right="232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dekret księgowy - sposób i miejsce ujęcia w księgach rachunkowych wraz z datą i podpisami osób upoważnionych zgodnie z obowiązującymi przepisami (nie dotyczy osób prawnych i jednostek organizacyjnych działających na podstawie przepisów o stosunku Państwa do innych kościołów i związków wyznaniowych oraz o gwarancjach wolności sumienia i wyznania, jeżeli ich cele statutowe obejmują prowadzenie działalności pożytku publicznego).</w:t>
      </w:r>
    </w:p>
    <w:p w14:paraId="5268C92A" w14:textId="77777777" w:rsidR="002440A8" w:rsidRPr="00331746" w:rsidRDefault="002440A8" w:rsidP="00110A8F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ind w:left="709" w:right="232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wskazanie stosownego przy zakupie lub zamówieniu usługi artykułu z ustawy Prawo zamówień publicznych</w:t>
      </w:r>
    </w:p>
    <w:p w14:paraId="18FA3D82" w14:textId="77777777" w:rsidR="002440A8" w:rsidRPr="00331746" w:rsidRDefault="002440A8" w:rsidP="00110A8F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line="276" w:lineRule="auto"/>
        <w:ind w:left="709" w:right="232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wskazanie dowodów zapłaty należności w formie gotówki (raport kasowy); w formie przelewu (wyciąg bankowy)</w:t>
      </w:r>
    </w:p>
    <w:p w14:paraId="53165142" w14:textId="77777777" w:rsidR="002440A8" w:rsidRPr="00331746" w:rsidRDefault="002440A8" w:rsidP="00110A8F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ind w:left="426" w:right="23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Niedochowanie zobowiązania, o którym mowa w ust. 1–7, uznaje się, w zależności od zakresu jego naruszenia, za niezrealizowanie części albo całości zadania publicznego, chyba, że z innych dowodów wynika, że część albo całość zadania została zrealizowana</w:t>
      </w:r>
      <w:r w:rsidRPr="00331746">
        <w:rPr>
          <w:rFonts w:ascii="Arial" w:hAnsi="Arial" w:cs="Arial"/>
          <w:spacing w:val="-6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prawidłowo.</w:t>
      </w:r>
    </w:p>
    <w:p w14:paraId="1A383130" w14:textId="77777777" w:rsidR="002440A8" w:rsidRPr="00D34CFB" w:rsidRDefault="002440A8" w:rsidP="00110A8F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ind w:left="426" w:right="234" w:hanging="426"/>
        <w:jc w:val="both"/>
        <w:rPr>
          <w:rFonts w:ascii="Arial" w:hAnsi="Arial" w:cs="Arial"/>
          <w:sz w:val="22"/>
          <w:szCs w:val="22"/>
        </w:rPr>
      </w:pPr>
      <w:r w:rsidRPr="00D34CFB">
        <w:rPr>
          <w:rFonts w:ascii="Arial" w:hAnsi="Arial" w:cs="Arial"/>
          <w:sz w:val="22"/>
          <w:szCs w:val="22"/>
        </w:rPr>
        <w:t>Akceptacja sprawozdania i rozliczenie dotacji polega w szczególności na weryfikacji przez Województwo Małopolskie założonych w ofercie rezultatów i działań Oferenta. Oznacza to, że Oferent powinien osiągnąć rezultaty założone w ofercie jak również zrealizować działania planowane przy realizacji zadania. W przypadku, gdy zostaną zrealizowane wszystkie działania, a rezultaty zadania nie zostaną osiągnięte z przyczyn niezależnych od Oferenta, zobowiązany on będzie do złożenia na piśmie stosownych wyjaśnień, uzasadniających nieosiągnięcie planowanych rezultatów zadania publicznego.</w:t>
      </w:r>
    </w:p>
    <w:p w14:paraId="78C3BA9A" w14:textId="77777777" w:rsidR="002440A8" w:rsidRPr="00D34CFB" w:rsidRDefault="002440A8" w:rsidP="00110A8F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11" w:line="276" w:lineRule="auto"/>
        <w:ind w:left="426" w:right="232" w:hanging="426"/>
        <w:jc w:val="both"/>
        <w:rPr>
          <w:rFonts w:ascii="Arial" w:hAnsi="Arial" w:cs="Arial"/>
          <w:sz w:val="22"/>
          <w:szCs w:val="22"/>
        </w:rPr>
      </w:pPr>
      <w:r w:rsidRPr="00D34CFB">
        <w:rPr>
          <w:rFonts w:ascii="Arial" w:hAnsi="Arial" w:cs="Arial"/>
          <w:sz w:val="22"/>
          <w:szCs w:val="22"/>
        </w:rPr>
        <w:t xml:space="preserve">Województwo Małopolskie zastrzega sobie prawo do przeprowadzania wizyt monitorujących realizacji umowy. </w:t>
      </w:r>
    </w:p>
    <w:p w14:paraId="07DAA0AE" w14:textId="77777777" w:rsidR="002440A8" w:rsidRPr="00D34CFB" w:rsidRDefault="002440A8" w:rsidP="00110A8F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11" w:line="276" w:lineRule="auto"/>
        <w:ind w:left="426" w:right="232" w:hanging="426"/>
        <w:jc w:val="both"/>
        <w:rPr>
          <w:rFonts w:ascii="Arial" w:hAnsi="Arial" w:cs="Arial"/>
          <w:sz w:val="22"/>
          <w:szCs w:val="22"/>
        </w:rPr>
      </w:pPr>
      <w:r w:rsidRPr="00D34CFB">
        <w:rPr>
          <w:rFonts w:ascii="Arial" w:hAnsi="Arial" w:cs="Arial"/>
          <w:sz w:val="22"/>
          <w:szCs w:val="22"/>
        </w:rPr>
        <w:t xml:space="preserve">Wyznaczeni pracownicy UMWM mogą przeprowadzić wizyty monitorujące w trakcie realizacji zadania w siedzibie Oferenta bądź w miejscu realizacji zadania objętego umową,  celem weryfikacji czy zadanie określone w umowie jest wykonywane zgodnie z jej postanowieniami. </w:t>
      </w:r>
    </w:p>
    <w:p w14:paraId="6952FB11" w14:textId="77777777" w:rsidR="002440A8" w:rsidRPr="00BB5570" w:rsidRDefault="002440A8" w:rsidP="00110A8F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before="11" w:line="276" w:lineRule="auto"/>
        <w:ind w:left="426" w:right="232" w:hanging="426"/>
        <w:jc w:val="both"/>
        <w:rPr>
          <w:rFonts w:ascii="Arial" w:hAnsi="Arial" w:cs="Arial"/>
          <w:color w:val="0070C0"/>
          <w:sz w:val="22"/>
          <w:szCs w:val="22"/>
        </w:rPr>
      </w:pPr>
      <w:r w:rsidRPr="00D34CFB">
        <w:rPr>
          <w:rFonts w:ascii="Arial" w:hAnsi="Arial" w:cs="Arial"/>
          <w:sz w:val="22"/>
          <w:szCs w:val="22"/>
        </w:rPr>
        <w:t xml:space="preserve">Notatka o wyniku wizyty monitorującej jest przekazywana Oferentowi na zakończenie </w:t>
      </w:r>
      <w:r w:rsidRPr="00D34CFB">
        <w:rPr>
          <w:rFonts w:ascii="Arial" w:hAnsi="Arial" w:cs="Arial"/>
          <w:sz w:val="22"/>
          <w:szCs w:val="22"/>
        </w:rPr>
        <w:lastRenderedPageBreak/>
        <w:t>wizyty, a jeśli nie jest to możliwe to przesłana w terminie do 14 dni od dnia przeprowadzenia wizyty</w:t>
      </w:r>
      <w:r w:rsidRPr="00BB5570">
        <w:rPr>
          <w:rFonts w:ascii="Arial" w:hAnsi="Arial" w:cs="Arial"/>
          <w:color w:val="0070C0"/>
          <w:sz w:val="22"/>
          <w:szCs w:val="22"/>
        </w:rPr>
        <w:t>.</w:t>
      </w:r>
    </w:p>
    <w:p w14:paraId="2F769C6F" w14:textId="77777777" w:rsidR="002440A8" w:rsidRPr="00331746" w:rsidRDefault="002440A8" w:rsidP="002440A8">
      <w:pPr>
        <w:pStyle w:val="Akapitzlist"/>
        <w:widowControl w:val="0"/>
        <w:tabs>
          <w:tab w:val="left" w:pos="477"/>
        </w:tabs>
        <w:autoSpaceDE w:val="0"/>
        <w:autoSpaceDN w:val="0"/>
        <w:spacing w:before="1" w:line="276" w:lineRule="auto"/>
        <w:ind w:left="476" w:right="74"/>
        <w:jc w:val="both"/>
        <w:rPr>
          <w:rFonts w:ascii="Arial" w:hAnsi="Arial" w:cs="Arial"/>
          <w:sz w:val="22"/>
          <w:szCs w:val="22"/>
        </w:rPr>
      </w:pPr>
    </w:p>
    <w:p w14:paraId="745C1F52" w14:textId="77777777" w:rsidR="002440A8" w:rsidRPr="00331746" w:rsidRDefault="002440A8" w:rsidP="00244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X</w:t>
      </w:r>
      <w:r w:rsidRPr="00331746">
        <w:rPr>
          <w:rFonts w:ascii="Arial" w:hAnsi="Arial" w:cs="Arial"/>
          <w:b/>
          <w:sz w:val="22"/>
          <w:szCs w:val="22"/>
        </w:rPr>
        <w:t>I</w:t>
      </w:r>
      <w:r w:rsidR="00F76D74">
        <w:rPr>
          <w:rFonts w:ascii="Arial" w:hAnsi="Arial" w:cs="Arial"/>
          <w:b/>
          <w:sz w:val="22"/>
          <w:szCs w:val="22"/>
        </w:rPr>
        <w:t>II</w:t>
      </w:r>
    </w:p>
    <w:p w14:paraId="0D2A7432" w14:textId="77777777" w:rsidR="002440A8" w:rsidRPr="00331746" w:rsidRDefault="002440A8" w:rsidP="00244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0B848C1" w14:textId="77777777" w:rsidR="00442D58" w:rsidRDefault="00442D58" w:rsidP="00442D58">
      <w:pPr>
        <w:tabs>
          <w:tab w:val="left" w:pos="5460"/>
        </w:tabs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31746">
        <w:rPr>
          <w:rFonts w:ascii="Arial" w:hAnsi="Arial" w:cs="Arial"/>
          <w:b/>
          <w:snapToGrid w:val="0"/>
          <w:sz w:val="22"/>
          <w:szCs w:val="22"/>
        </w:rPr>
        <w:t>ZMIANA REGULAMINU</w:t>
      </w:r>
    </w:p>
    <w:p w14:paraId="28CBDC7F" w14:textId="77777777" w:rsidR="00442D58" w:rsidRDefault="00442D58" w:rsidP="00442D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FD6B972" w14:textId="77777777" w:rsidR="00442D58" w:rsidRPr="00331746" w:rsidRDefault="00442D58" w:rsidP="00110A8F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W szczególnie uzasadnionych przypadkach, przed terminem składania ofert, Zarząd Województwa Małopolskiego może  zmienić lub zmodyfikować  wymagania i treść dokumentów konkursowych, w tym regulaminu, o czym niezwłocznie informuje poprzez umieszczenie stosownych informacji w Biuletynie Informacji Publicznej Urzędu Marszałkowskiego Województwa</w:t>
      </w:r>
      <w:r w:rsidRPr="00331746">
        <w:rPr>
          <w:rFonts w:ascii="Arial" w:hAnsi="Arial" w:cs="Arial"/>
          <w:spacing w:val="-13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Małopolskiego.</w:t>
      </w:r>
    </w:p>
    <w:p w14:paraId="5B9524ED" w14:textId="77777777" w:rsidR="00442D58" w:rsidRPr="00331746" w:rsidRDefault="00442D58" w:rsidP="00110A8F">
      <w:pPr>
        <w:pStyle w:val="Akapitzlist"/>
        <w:widowControl w:val="0"/>
        <w:numPr>
          <w:ilvl w:val="0"/>
          <w:numId w:val="32"/>
        </w:numPr>
        <w:tabs>
          <w:tab w:val="left" w:pos="477"/>
          <w:tab w:val="left" w:pos="9195"/>
        </w:tabs>
        <w:autoSpaceDE w:val="0"/>
        <w:autoSpaceDN w:val="0"/>
        <w:spacing w:before="1"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Na etapie realizacji zadania Zarząd Województwa Małopolskiego może zmienić treść dokumentów konkursowych, w tym regulaminu, w zakresie odnoszącym się do sposobu realizacji zadania. Zmiana taka jest dopuszczalna jedynie, jeżeli będzie korzystna z punktu widzenia celów konkursu lub będzie uzasadniona przyczynami niezależnymi od</w:t>
      </w:r>
      <w:r w:rsidRPr="00331746">
        <w:rPr>
          <w:rFonts w:ascii="Arial" w:hAnsi="Arial" w:cs="Arial"/>
          <w:spacing w:val="-8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 xml:space="preserve">Oferenta </w:t>
      </w:r>
      <w:r w:rsidRPr="00331746">
        <w:rPr>
          <w:rFonts w:ascii="Arial" w:hAnsi="Arial" w:cs="Arial"/>
          <w:sz w:val="22"/>
          <w:szCs w:val="22"/>
          <w:lang w:eastAsia="pl-PL"/>
        </w:rPr>
        <w:t xml:space="preserve">lub w sytuacji wystąpienia szczególnych sytuacji związanych z zagrożeniem zdrowia i życia wielu ludzi. </w:t>
      </w:r>
    </w:p>
    <w:p w14:paraId="03B68220" w14:textId="77777777" w:rsidR="00442D58" w:rsidRPr="00331746" w:rsidRDefault="00442D58" w:rsidP="00110A8F">
      <w:pPr>
        <w:pStyle w:val="Akapitzlist"/>
        <w:widowControl w:val="0"/>
        <w:numPr>
          <w:ilvl w:val="0"/>
          <w:numId w:val="32"/>
        </w:numPr>
        <w:tabs>
          <w:tab w:val="left" w:pos="477"/>
          <w:tab w:val="left" w:pos="9195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Zarząd Województwa Małopolskiego zastrzega sobie prawo</w:t>
      </w:r>
      <w:r w:rsidRPr="00331746">
        <w:rPr>
          <w:rFonts w:ascii="Arial" w:hAnsi="Arial" w:cs="Arial"/>
          <w:spacing w:val="-4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do:</w:t>
      </w:r>
    </w:p>
    <w:p w14:paraId="0BAAB9EE" w14:textId="77777777" w:rsidR="00442D58" w:rsidRPr="00331746" w:rsidRDefault="00442D58" w:rsidP="00110A8F">
      <w:pPr>
        <w:pStyle w:val="Akapitzlist"/>
        <w:widowControl w:val="0"/>
        <w:numPr>
          <w:ilvl w:val="1"/>
          <w:numId w:val="33"/>
        </w:numPr>
        <w:tabs>
          <w:tab w:val="left" w:pos="9195"/>
        </w:tabs>
        <w:autoSpaceDE w:val="0"/>
        <w:autoSpaceDN w:val="0"/>
        <w:spacing w:line="276" w:lineRule="auto"/>
        <w:ind w:left="709" w:right="231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odwołania konkursu ofert bez podania przyczyny,</w:t>
      </w:r>
    </w:p>
    <w:p w14:paraId="2FAB8AB2" w14:textId="77777777" w:rsidR="00442D58" w:rsidRPr="00331746" w:rsidRDefault="00442D58" w:rsidP="00110A8F">
      <w:pPr>
        <w:pStyle w:val="Akapitzlist"/>
        <w:widowControl w:val="0"/>
        <w:numPr>
          <w:ilvl w:val="1"/>
          <w:numId w:val="33"/>
        </w:numPr>
        <w:tabs>
          <w:tab w:val="left" w:pos="9195"/>
        </w:tabs>
        <w:autoSpaceDE w:val="0"/>
        <w:autoSpaceDN w:val="0"/>
        <w:spacing w:line="276" w:lineRule="auto"/>
        <w:ind w:left="709" w:right="231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przedłużenia terminu składania ofert oraz przedłużenia terminu rozstrzygnięcia konkursu bez podania</w:t>
      </w:r>
      <w:r w:rsidRPr="00331746">
        <w:rPr>
          <w:rFonts w:ascii="Arial" w:hAnsi="Arial" w:cs="Arial"/>
          <w:spacing w:val="-3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przyczyny,</w:t>
      </w:r>
    </w:p>
    <w:p w14:paraId="62F4A115" w14:textId="77777777" w:rsidR="00442D58" w:rsidRPr="00331746" w:rsidRDefault="00442D58" w:rsidP="00110A8F">
      <w:pPr>
        <w:pStyle w:val="Akapitzlist"/>
        <w:widowControl w:val="0"/>
        <w:numPr>
          <w:ilvl w:val="1"/>
          <w:numId w:val="33"/>
        </w:numPr>
        <w:tabs>
          <w:tab w:val="left" w:pos="9195"/>
        </w:tabs>
        <w:autoSpaceDE w:val="0"/>
        <w:autoSpaceDN w:val="0"/>
        <w:spacing w:line="276" w:lineRule="auto"/>
        <w:ind w:left="709" w:right="231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  <w:lang w:eastAsia="pl-PL"/>
        </w:rPr>
        <w:t xml:space="preserve">odstąpienia od zawarcia umowy z Oferentem z przyczyn obiektywnych, </w:t>
      </w:r>
      <w:r>
        <w:rPr>
          <w:rFonts w:ascii="Arial" w:hAnsi="Arial" w:cs="Arial"/>
          <w:sz w:val="22"/>
          <w:szCs w:val="22"/>
          <w:lang w:eastAsia="pl-PL"/>
        </w:rPr>
        <w:br/>
      </w:r>
      <w:r w:rsidRPr="00331746">
        <w:rPr>
          <w:rFonts w:ascii="Arial" w:hAnsi="Arial" w:cs="Arial"/>
          <w:sz w:val="22"/>
          <w:szCs w:val="22"/>
          <w:lang w:eastAsia="pl-PL"/>
        </w:rPr>
        <w:t xml:space="preserve">w szczególności w sytuacji wystąpienia szczególnych sytuacji związanych </w:t>
      </w:r>
      <w:r>
        <w:rPr>
          <w:rFonts w:ascii="Arial" w:hAnsi="Arial" w:cs="Arial"/>
          <w:sz w:val="22"/>
          <w:szCs w:val="22"/>
          <w:lang w:eastAsia="pl-PL"/>
        </w:rPr>
        <w:br/>
      </w:r>
      <w:r w:rsidRPr="00331746">
        <w:rPr>
          <w:rFonts w:ascii="Arial" w:hAnsi="Arial" w:cs="Arial"/>
          <w:sz w:val="22"/>
          <w:szCs w:val="22"/>
          <w:lang w:eastAsia="pl-PL"/>
        </w:rPr>
        <w:t xml:space="preserve">z zagrożeniem zdrowia i życia wielu ludzi, </w:t>
      </w:r>
    </w:p>
    <w:p w14:paraId="5DD49B56" w14:textId="77777777" w:rsidR="00442D58" w:rsidRPr="00331746" w:rsidRDefault="00442D58" w:rsidP="00110A8F">
      <w:pPr>
        <w:pStyle w:val="Akapitzlist"/>
        <w:widowControl w:val="0"/>
        <w:numPr>
          <w:ilvl w:val="1"/>
          <w:numId w:val="33"/>
        </w:numPr>
        <w:tabs>
          <w:tab w:val="left" w:pos="9195"/>
        </w:tabs>
        <w:autoSpaceDE w:val="0"/>
        <w:autoSpaceDN w:val="0"/>
        <w:spacing w:before="1" w:line="276" w:lineRule="auto"/>
        <w:ind w:left="709" w:right="74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odstąpienia od realizacji zadania z przyczyn</w:t>
      </w:r>
      <w:r w:rsidRPr="00331746">
        <w:rPr>
          <w:rFonts w:ascii="Arial" w:hAnsi="Arial" w:cs="Arial"/>
          <w:spacing w:val="-12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>obiektywnych,</w:t>
      </w:r>
      <w:r w:rsidRPr="00331746">
        <w:rPr>
          <w:rFonts w:ascii="Arial" w:hAnsi="Arial" w:cs="Arial"/>
          <w:sz w:val="22"/>
          <w:szCs w:val="22"/>
          <w:lang w:eastAsia="pl-PL"/>
        </w:rPr>
        <w:t xml:space="preserve"> w szczególności </w:t>
      </w:r>
      <w:r>
        <w:rPr>
          <w:rFonts w:ascii="Arial" w:hAnsi="Arial" w:cs="Arial"/>
          <w:sz w:val="22"/>
          <w:szCs w:val="22"/>
          <w:lang w:eastAsia="pl-PL"/>
        </w:rPr>
        <w:br/>
      </w:r>
      <w:r w:rsidRPr="00331746">
        <w:rPr>
          <w:rFonts w:ascii="Arial" w:hAnsi="Arial" w:cs="Arial"/>
          <w:sz w:val="22"/>
          <w:szCs w:val="22"/>
          <w:lang w:eastAsia="pl-PL"/>
        </w:rPr>
        <w:t xml:space="preserve">w sytuacji wystąpienia szczególnych sytuacji związanych z zagrożeniem zdrowia </w:t>
      </w:r>
      <w:r>
        <w:rPr>
          <w:rFonts w:ascii="Arial" w:hAnsi="Arial" w:cs="Arial"/>
          <w:sz w:val="22"/>
          <w:szCs w:val="22"/>
          <w:lang w:eastAsia="pl-PL"/>
        </w:rPr>
        <w:br/>
      </w:r>
      <w:r w:rsidRPr="00331746">
        <w:rPr>
          <w:rFonts w:ascii="Arial" w:hAnsi="Arial" w:cs="Arial"/>
          <w:sz w:val="22"/>
          <w:szCs w:val="22"/>
          <w:lang w:eastAsia="pl-PL"/>
        </w:rPr>
        <w:t>i życia wielu ludzi,</w:t>
      </w:r>
    </w:p>
    <w:p w14:paraId="405823FC" w14:textId="77777777" w:rsidR="00442D58" w:rsidRPr="00331746" w:rsidRDefault="00442D58" w:rsidP="00110A8F">
      <w:pPr>
        <w:pStyle w:val="Akapitzlist"/>
        <w:widowControl w:val="0"/>
        <w:numPr>
          <w:ilvl w:val="1"/>
          <w:numId w:val="33"/>
        </w:numPr>
        <w:tabs>
          <w:tab w:val="left" w:pos="9195"/>
        </w:tabs>
        <w:autoSpaceDE w:val="0"/>
        <w:autoSpaceDN w:val="0"/>
        <w:spacing w:line="276" w:lineRule="auto"/>
        <w:ind w:left="709" w:right="74" w:hanging="283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>przesunięcia terminu zawarcia lub realizacji umowy z Oferentem z przyczyn</w:t>
      </w:r>
      <w:r w:rsidRPr="00331746">
        <w:rPr>
          <w:rFonts w:ascii="Arial" w:hAnsi="Arial" w:cs="Arial"/>
          <w:spacing w:val="-16"/>
          <w:sz w:val="22"/>
          <w:szCs w:val="22"/>
        </w:rPr>
        <w:t xml:space="preserve"> </w:t>
      </w:r>
      <w:r w:rsidRPr="00331746">
        <w:rPr>
          <w:rFonts w:ascii="Arial" w:hAnsi="Arial" w:cs="Arial"/>
          <w:sz w:val="22"/>
          <w:szCs w:val="22"/>
        </w:rPr>
        <w:t xml:space="preserve">obiektywnych, </w:t>
      </w:r>
      <w:r w:rsidRPr="00331746">
        <w:rPr>
          <w:rFonts w:ascii="Arial" w:hAnsi="Arial" w:cs="Arial"/>
          <w:sz w:val="22"/>
          <w:szCs w:val="22"/>
          <w:lang w:eastAsia="pl-PL"/>
        </w:rPr>
        <w:t>w szczególności w sytuacji wystąpienia szczególnych sytuacji związanych z zagrożeniem zdrowia i życia wielu ludzi.</w:t>
      </w:r>
    </w:p>
    <w:p w14:paraId="10694A0D" w14:textId="77777777" w:rsidR="00442D58" w:rsidRPr="00331746" w:rsidRDefault="00442D58" w:rsidP="00110A8F">
      <w:pPr>
        <w:pStyle w:val="Akapitzlist"/>
        <w:widowControl w:val="0"/>
        <w:numPr>
          <w:ilvl w:val="0"/>
          <w:numId w:val="32"/>
        </w:numPr>
        <w:tabs>
          <w:tab w:val="left" w:pos="9195"/>
        </w:tabs>
        <w:autoSpaceDE w:val="0"/>
        <w:autoSpaceDN w:val="0"/>
        <w:spacing w:line="276" w:lineRule="auto"/>
        <w:ind w:left="426" w:right="74" w:hanging="426"/>
        <w:jc w:val="both"/>
        <w:rPr>
          <w:rFonts w:ascii="Arial" w:hAnsi="Arial" w:cs="Arial"/>
          <w:sz w:val="22"/>
          <w:szCs w:val="22"/>
        </w:rPr>
      </w:pPr>
      <w:r w:rsidRPr="00331746">
        <w:rPr>
          <w:rFonts w:ascii="Arial" w:hAnsi="Arial" w:cs="Arial"/>
          <w:sz w:val="22"/>
          <w:szCs w:val="22"/>
        </w:rPr>
        <w:t xml:space="preserve">W przypadku skorzystania przez Zarząd Województwa Małopolskiego z uprawnień wskazanych w ust. 1-3 Zarząd Województwa Małopolskiego nie będzie zobowiązany do wypłaty Oferentom jakiegokolwiek świadczenia pieniężnego, w tym także z tytułu zwrotu poniesionych kosztów lub utraconych korzyści. </w:t>
      </w:r>
    </w:p>
    <w:p w14:paraId="324A7D7C" w14:textId="77777777" w:rsidR="002440A8" w:rsidRPr="00331746" w:rsidRDefault="002440A8" w:rsidP="00244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BCD0B1" w14:textId="77777777" w:rsidR="00442D58" w:rsidRDefault="00442D58" w:rsidP="00244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9EFD8D" w14:textId="77777777" w:rsidR="002440A8" w:rsidRPr="000D3466" w:rsidRDefault="00F76D74" w:rsidP="00244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XIV</w:t>
      </w:r>
    </w:p>
    <w:p w14:paraId="5A71EFC0" w14:textId="77777777" w:rsidR="002440A8" w:rsidRPr="00331746" w:rsidRDefault="002440A8" w:rsidP="00244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007774F" w14:textId="77777777" w:rsidR="00442D58" w:rsidRDefault="00442D58" w:rsidP="002440A8">
      <w:pPr>
        <w:tabs>
          <w:tab w:val="left" w:pos="5460"/>
        </w:tabs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978F462" w14:textId="77777777" w:rsidR="00442D58" w:rsidRPr="00331746" w:rsidRDefault="00442D58" w:rsidP="00442D58">
      <w:pPr>
        <w:tabs>
          <w:tab w:val="left" w:pos="5460"/>
        </w:tabs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31746">
        <w:rPr>
          <w:rFonts w:ascii="Arial" w:hAnsi="Arial" w:cs="Arial"/>
          <w:b/>
          <w:snapToGrid w:val="0"/>
          <w:sz w:val="22"/>
          <w:szCs w:val="22"/>
        </w:rPr>
        <w:t>INFORMACJA STATYSTYCZNA</w:t>
      </w:r>
    </w:p>
    <w:p w14:paraId="50440F8B" w14:textId="77777777" w:rsidR="00442D58" w:rsidRPr="00331746" w:rsidRDefault="00442D58" w:rsidP="00442D58">
      <w:pPr>
        <w:tabs>
          <w:tab w:val="left" w:pos="5460"/>
        </w:tabs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E152D52" w14:textId="77777777" w:rsidR="00442D58" w:rsidRPr="009B673B" w:rsidRDefault="00442D58" w:rsidP="00442D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789D38" w14:textId="77777777" w:rsidR="00442D58" w:rsidRPr="009B673B" w:rsidRDefault="00442D58" w:rsidP="00442D5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B673B">
        <w:rPr>
          <w:rFonts w:ascii="Arial" w:hAnsi="Arial" w:cs="Arial"/>
          <w:sz w:val="22"/>
          <w:szCs w:val="22"/>
        </w:rPr>
        <w:t xml:space="preserve">Samorząd Województwa Małopolskiego w 2021 r. przyznał dofinansowanie na realizację </w:t>
      </w:r>
      <w:r w:rsidRPr="009B673B">
        <w:rPr>
          <w:rFonts w:ascii="Arial" w:hAnsi="Arial" w:cs="Arial"/>
          <w:sz w:val="22"/>
          <w:szCs w:val="22"/>
        </w:rPr>
        <w:br/>
        <w:t xml:space="preserve">2 zadań w obszarze działalności na rzecz rodziny, macierzyństwa, rodzicielstwa, upowszechniania i ochrony praw dziecka, na łączną kwotę </w:t>
      </w:r>
      <w:r w:rsidR="008A1D0E" w:rsidRPr="009B673B">
        <w:rPr>
          <w:rFonts w:ascii="Arial" w:hAnsi="Arial" w:cs="Arial"/>
          <w:sz w:val="22"/>
          <w:szCs w:val="22"/>
        </w:rPr>
        <w:t>45</w:t>
      </w:r>
      <w:r w:rsidRPr="009B673B">
        <w:rPr>
          <w:rFonts w:ascii="Arial" w:hAnsi="Arial" w:cs="Arial"/>
          <w:sz w:val="22"/>
          <w:szCs w:val="22"/>
        </w:rPr>
        <w:t>0 000 zł.</w:t>
      </w:r>
    </w:p>
    <w:p w14:paraId="473465E7" w14:textId="77777777" w:rsidR="00442D58" w:rsidRDefault="00442D58" w:rsidP="002440A8">
      <w:pPr>
        <w:tabs>
          <w:tab w:val="left" w:pos="5460"/>
        </w:tabs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03632CC" w14:textId="77777777" w:rsidR="00442D58" w:rsidRDefault="00442D58" w:rsidP="002440A8">
      <w:pPr>
        <w:tabs>
          <w:tab w:val="left" w:pos="5460"/>
        </w:tabs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A479AD1" w14:textId="77777777" w:rsidR="002440A8" w:rsidRPr="00331746" w:rsidRDefault="002440A8" w:rsidP="00244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0B348B" w14:textId="77777777" w:rsidR="002440A8" w:rsidRPr="00331746" w:rsidRDefault="002440A8" w:rsidP="00244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EB92A2" w14:textId="77777777" w:rsidR="002440A8" w:rsidRPr="00331746" w:rsidRDefault="002440A8" w:rsidP="00244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653E65" w14:textId="77777777" w:rsidR="002440A8" w:rsidRPr="00331746" w:rsidRDefault="002440A8" w:rsidP="002440A8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31746">
        <w:rPr>
          <w:rFonts w:ascii="Arial" w:hAnsi="Arial" w:cs="Arial"/>
          <w:sz w:val="22"/>
          <w:szCs w:val="22"/>
          <w:lang w:eastAsia="en-US"/>
        </w:rPr>
        <w:t xml:space="preserve">Załączniki: </w:t>
      </w:r>
    </w:p>
    <w:p w14:paraId="5F1797F5" w14:textId="77777777" w:rsidR="002440A8" w:rsidRPr="00331746" w:rsidRDefault="002440A8" w:rsidP="00110A8F">
      <w:pPr>
        <w:numPr>
          <w:ilvl w:val="0"/>
          <w:numId w:val="17"/>
        </w:numPr>
        <w:spacing w:line="276" w:lineRule="auto"/>
        <w:ind w:left="284" w:hanging="284"/>
        <w:contextualSpacing/>
        <w:rPr>
          <w:rFonts w:ascii="Arial" w:hAnsi="Arial" w:cs="Arial"/>
          <w:sz w:val="22"/>
          <w:szCs w:val="22"/>
          <w:lang w:eastAsia="en-US"/>
        </w:rPr>
      </w:pPr>
      <w:r w:rsidRPr="00331746">
        <w:rPr>
          <w:rFonts w:ascii="Arial" w:hAnsi="Arial" w:cs="Arial"/>
          <w:sz w:val="22"/>
          <w:szCs w:val="22"/>
          <w:lang w:eastAsia="en-US"/>
        </w:rPr>
        <w:t>Wzór oferty realizacji zadania publicznego.</w:t>
      </w:r>
    </w:p>
    <w:p w14:paraId="272D882B" w14:textId="77777777" w:rsidR="002440A8" w:rsidRDefault="002440A8" w:rsidP="00110A8F">
      <w:pPr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eastAsia="en-US"/>
        </w:rPr>
      </w:pPr>
      <w:r w:rsidRPr="00331746">
        <w:rPr>
          <w:rFonts w:ascii="Arial" w:hAnsi="Arial" w:cs="Arial"/>
          <w:sz w:val="22"/>
          <w:szCs w:val="22"/>
          <w:lang w:eastAsia="en-US"/>
        </w:rPr>
        <w:t>Wzór umowy o realizację zadania publicznego.</w:t>
      </w:r>
    </w:p>
    <w:p w14:paraId="18CD9E42" w14:textId="77777777" w:rsidR="002440A8" w:rsidRPr="00331746" w:rsidRDefault="002440A8" w:rsidP="00110A8F">
      <w:pPr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Wzór sprawozdania z realizacji zadania publicznego.</w:t>
      </w:r>
    </w:p>
    <w:p w14:paraId="233D0C24" w14:textId="77777777" w:rsidR="002440A8" w:rsidRDefault="002440A8" w:rsidP="002440A8">
      <w:pPr>
        <w:spacing w:after="120" w:line="276" w:lineRule="auto"/>
        <w:ind w:firstLine="708"/>
        <w:jc w:val="both"/>
      </w:pPr>
    </w:p>
    <w:p w14:paraId="78078376" w14:textId="77777777" w:rsidR="00EC3CD5" w:rsidRDefault="00EC3CD5"/>
    <w:sectPr w:rsidR="00EC3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7B952" w14:textId="77777777" w:rsidR="00D40C64" w:rsidRDefault="00D40C64" w:rsidP="002440A8">
      <w:r>
        <w:separator/>
      </w:r>
    </w:p>
  </w:endnote>
  <w:endnote w:type="continuationSeparator" w:id="0">
    <w:p w14:paraId="0F6B6FF7" w14:textId="77777777" w:rsidR="00D40C64" w:rsidRDefault="00D40C64" w:rsidP="0024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C8F2A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1D2F9" w14:textId="77777777" w:rsidR="00D40C64" w:rsidRDefault="00D40C64" w:rsidP="002440A8">
      <w:r>
        <w:separator/>
      </w:r>
    </w:p>
  </w:footnote>
  <w:footnote w:type="continuationSeparator" w:id="0">
    <w:p w14:paraId="42DEDCD9" w14:textId="77777777" w:rsidR="00D40C64" w:rsidRDefault="00D40C64" w:rsidP="002440A8">
      <w:r>
        <w:continuationSeparator/>
      </w:r>
    </w:p>
  </w:footnote>
  <w:footnote w:id="1">
    <w:p w14:paraId="72EBF919" w14:textId="77777777" w:rsidR="00803859" w:rsidRPr="00D94E3A" w:rsidRDefault="00803859" w:rsidP="002440A8">
      <w:pPr>
        <w:pStyle w:val="Tekstpodstawowy"/>
        <w:spacing w:before="11"/>
        <w:jc w:val="left"/>
        <w:rPr>
          <w:rFonts w:cs="Arial"/>
        </w:rPr>
      </w:pPr>
      <w:r w:rsidRPr="00D94E3A">
        <w:rPr>
          <w:rStyle w:val="Odwoanieprzypisudolnego"/>
          <w:rFonts w:cs="Arial"/>
        </w:rPr>
        <w:footnoteRef/>
      </w:r>
      <w:r w:rsidRPr="00D94E3A">
        <w:rPr>
          <w:rFonts w:cs="Arial"/>
        </w:rPr>
        <w:t xml:space="preserve"> </w:t>
      </w:r>
      <w:r w:rsidRPr="00D94E3A">
        <w:rPr>
          <w:rFonts w:cs="Arial"/>
          <w:sz w:val="16"/>
        </w:rPr>
        <w:t>Należy podać kategorię danych osobowych, które zostały zawarte w ofercie.</w:t>
      </w:r>
    </w:p>
  </w:footnote>
  <w:footnote w:id="2">
    <w:p w14:paraId="61C0188F" w14:textId="77777777" w:rsidR="00803859" w:rsidRPr="00D84831" w:rsidRDefault="00803859" w:rsidP="002440A8">
      <w:pPr>
        <w:pStyle w:val="Tekstprzypisudolnego"/>
        <w:rPr>
          <w:rFonts w:ascii="Arial" w:hAnsi="Arial" w:cs="Arial"/>
        </w:rPr>
      </w:pPr>
      <w:r w:rsidRPr="00D84831">
        <w:rPr>
          <w:rStyle w:val="Odwoanieprzypisudolnego"/>
          <w:rFonts w:ascii="Arial" w:hAnsi="Arial" w:cs="Arial"/>
        </w:rPr>
        <w:footnoteRef/>
      </w:r>
      <w:r w:rsidRPr="00D84831">
        <w:rPr>
          <w:rFonts w:ascii="Arial" w:hAnsi="Arial" w:cs="Arial"/>
        </w:rPr>
        <w:t xml:space="preserve"> </w:t>
      </w:r>
      <w:r w:rsidRPr="00D84831">
        <w:rPr>
          <w:rFonts w:ascii="Arial" w:hAnsi="Arial" w:cs="Arial"/>
          <w:sz w:val="16"/>
        </w:rPr>
        <w:t>Należy wskazać Oferenta, który złożył ofertę.</w:t>
      </w:r>
    </w:p>
  </w:footnote>
  <w:footnote w:id="3">
    <w:p w14:paraId="217B161E" w14:textId="77777777" w:rsidR="00803859" w:rsidRPr="00D84831" w:rsidRDefault="00803859" w:rsidP="002440A8">
      <w:pPr>
        <w:pStyle w:val="Tekstprzypisudolnego"/>
        <w:rPr>
          <w:rFonts w:ascii="Arial" w:hAnsi="Arial" w:cs="Arial"/>
        </w:rPr>
      </w:pPr>
      <w:r w:rsidRPr="00D84831">
        <w:rPr>
          <w:rStyle w:val="Odwoanieprzypisudolnego"/>
          <w:rFonts w:ascii="Arial" w:hAnsi="Arial" w:cs="Arial"/>
        </w:rPr>
        <w:footnoteRef/>
      </w:r>
      <w:r w:rsidRPr="00D84831">
        <w:rPr>
          <w:rFonts w:ascii="Arial" w:hAnsi="Arial" w:cs="Arial"/>
        </w:rPr>
        <w:t xml:space="preserve"> </w:t>
      </w:r>
      <w:r w:rsidRPr="00D84831">
        <w:rPr>
          <w:rFonts w:ascii="Arial" w:hAnsi="Arial" w:cs="Arial"/>
          <w:sz w:val="16"/>
        </w:rPr>
        <w:t xml:space="preserve">Dotyczy wszystkich oferentów. </w:t>
      </w:r>
    </w:p>
  </w:footnote>
  <w:footnote w:id="4">
    <w:p w14:paraId="0A0C5385" w14:textId="77777777" w:rsidR="00803859" w:rsidRDefault="00803859" w:rsidP="002440A8">
      <w:pPr>
        <w:pStyle w:val="Tekstprzypisudolnego"/>
      </w:pPr>
      <w:r w:rsidRPr="00D84831">
        <w:rPr>
          <w:rStyle w:val="Odwoanieprzypisudolnego"/>
          <w:rFonts w:ascii="Arial" w:hAnsi="Arial" w:cs="Arial"/>
        </w:rPr>
        <w:footnoteRef/>
      </w:r>
      <w:r w:rsidRPr="00D84831">
        <w:rPr>
          <w:rFonts w:ascii="Arial" w:hAnsi="Arial" w:cs="Arial"/>
        </w:rPr>
        <w:t xml:space="preserve"> </w:t>
      </w:r>
      <w:r w:rsidRPr="00D84831">
        <w:rPr>
          <w:rFonts w:ascii="Arial" w:hAnsi="Arial" w:cs="Arial"/>
          <w:sz w:val="16"/>
        </w:rPr>
        <w:t>Dotyczy Oferentów, których oferty zostały wybrane do dofinansowania i z którymi zostały zawarte umowy</w:t>
      </w:r>
      <w:r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391"/>
    <w:multiLevelType w:val="hybridMultilevel"/>
    <w:tmpl w:val="E1727ED8"/>
    <w:lvl w:ilvl="0" w:tplc="CAC6A6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4546D0"/>
    <w:multiLevelType w:val="hybridMultilevel"/>
    <w:tmpl w:val="E95E6D80"/>
    <w:lvl w:ilvl="0" w:tplc="094E40B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w w:val="100"/>
        <w:sz w:val="22"/>
        <w:szCs w:val="22"/>
      </w:rPr>
    </w:lvl>
    <w:lvl w:ilvl="1" w:tplc="3F421994">
      <w:start w:val="1"/>
      <w:numFmt w:val="decimal"/>
      <w:lvlText w:val="%2)"/>
      <w:lvlJc w:val="left"/>
      <w:pPr>
        <w:ind w:left="2617" w:hanging="348"/>
      </w:pPr>
      <w:rPr>
        <w:rFonts w:ascii="Arial" w:eastAsia="Times New Roman" w:hAnsi="Arial" w:cs="Arial" w:hint="default"/>
        <w:w w:val="100"/>
        <w:sz w:val="22"/>
        <w:szCs w:val="22"/>
      </w:rPr>
    </w:lvl>
    <w:lvl w:ilvl="2" w:tplc="CD667048">
      <w:numFmt w:val="bullet"/>
      <w:lvlText w:val="•"/>
      <w:lvlJc w:val="left"/>
      <w:pPr>
        <w:ind w:left="1776" w:hanging="348"/>
      </w:pPr>
      <w:rPr>
        <w:rFonts w:hint="default"/>
      </w:rPr>
    </w:lvl>
    <w:lvl w:ilvl="3" w:tplc="E93C598E">
      <w:numFmt w:val="bullet"/>
      <w:lvlText w:val="•"/>
      <w:lvlJc w:val="left"/>
      <w:pPr>
        <w:ind w:left="2732" w:hanging="348"/>
      </w:pPr>
      <w:rPr>
        <w:rFonts w:hint="default"/>
      </w:rPr>
    </w:lvl>
    <w:lvl w:ilvl="4" w:tplc="187C9E28">
      <w:numFmt w:val="bullet"/>
      <w:lvlText w:val="•"/>
      <w:lvlJc w:val="left"/>
      <w:pPr>
        <w:ind w:left="3688" w:hanging="348"/>
      </w:pPr>
      <w:rPr>
        <w:rFonts w:hint="default"/>
      </w:rPr>
    </w:lvl>
    <w:lvl w:ilvl="5" w:tplc="0AE08BC6">
      <w:numFmt w:val="bullet"/>
      <w:lvlText w:val="•"/>
      <w:lvlJc w:val="left"/>
      <w:pPr>
        <w:ind w:left="4645" w:hanging="348"/>
      </w:pPr>
      <w:rPr>
        <w:rFonts w:hint="default"/>
      </w:rPr>
    </w:lvl>
    <w:lvl w:ilvl="6" w:tplc="9800C4EC">
      <w:numFmt w:val="bullet"/>
      <w:lvlText w:val="•"/>
      <w:lvlJc w:val="left"/>
      <w:pPr>
        <w:ind w:left="5601" w:hanging="348"/>
      </w:pPr>
      <w:rPr>
        <w:rFonts w:hint="default"/>
      </w:rPr>
    </w:lvl>
    <w:lvl w:ilvl="7" w:tplc="3F422874">
      <w:numFmt w:val="bullet"/>
      <w:lvlText w:val="•"/>
      <w:lvlJc w:val="left"/>
      <w:pPr>
        <w:ind w:left="6557" w:hanging="348"/>
      </w:pPr>
      <w:rPr>
        <w:rFonts w:hint="default"/>
      </w:rPr>
    </w:lvl>
    <w:lvl w:ilvl="8" w:tplc="5F5A7666">
      <w:numFmt w:val="bullet"/>
      <w:lvlText w:val="•"/>
      <w:lvlJc w:val="left"/>
      <w:pPr>
        <w:ind w:left="7513" w:hanging="348"/>
      </w:pPr>
      <w:rPr>
        <w:rFonts w:hint="default"/>
      </w:rPr>
    </w:lvl>
  </w:abstractNum>
  <w:abstractNum w:abstractNumId="2">
    <w:nsid w:val="06077420"/>
    <w:multiLevelType w:val="hybridMultilevel"/>
    <w:tmpl w:val="761EEDA4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">
    <w:nsid w:val="062610CB"/>
    <w:multiLevelType w:val="hybridMultilevel"/>
    <w:tmpl w:val="A6BCE5AE"/>
    <w:lvl w:ilvl="0" w:tplc="D14E4F8C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451A09"/>
    <w:multiLevelType w:val="hybridMultilevel"/>
    <w:tmpl w:val="80A854B0"/>
    <w:lvl w:ilvl="0" w:tplc="4C605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850191"/>
    <w:multiLevelType w:val="hybridMultilevel"/>
    <w:tmpl w:val="7BEEF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D68D9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AB3CFD"/>
    <w:multiLevelType w:val="hybridMultilevel"/>
    <w:tmpl w:val="2F7AA89A"/>
    <w:lvl w:ilvl="0" w:tplc="C7242584">
      <w:start w:val="1"/>
      <w:numFmt w:val="decimal"/>
      <w:lvlText w:val="%1."/>
      <w:lvlJc w:val="left"/>
      <w:pPr>
        <w:ind w:left="476" w:hanging="360"/>
      </w:pPr>
      <w:rPr>
        <w:rFonts w:ascii="Arial" w:eastAsia="Times New Roman" w:hAnsi="Arial" w:cs="Arial" w:hint="default"/>
        <w:color w:val="auto"/>
        <w:w w:val="100"/>
        <w:sz w:val="22"/>
        <w:szCs w:val="22"/>
      </w:rPr>
    </w:lvl>
    <w:lvl w:ilvl="1" w:tplc="F454DAB2">
      <w:start w:val="1"/>
      <w:numFmt w:val="lowerLetter"/>
      <w:lvlText w:val="%2)"/>
      <w:lvlJc w:val="left"/>
      <w:pPr>
        <w:ind w:left="824" w:hanging="281"/>
      </w:pPr>
      <w:rPr>
        <w:rFonts w:ascii="Carlito" w:eastAsia="Times New Roman" w:hAnsi="Carlito" w:cs="Carlito" w:hint="default"/>
        <w:spacing w:val="-1"/>
        <w:w w:val="100"/>
        <w:sz w:val="22"/>
        <w:szCs w:val="22"/>
      </w:rPr>
    </w:lvl>
    <w:lvl w:ilvl="2" w:tplc="79482810">
      <w:numFmt w:val="bullet"/>
      <w:lvlText w:val="•"/>
      <w:lvlJc w:val="left"/>
      <w:pPr>
        <w:ind w:left="1776" w:hanging="281"/>
      </w:pPr>
      <w:rPr>
        <w:rFonts w:hint="default"/>
      </w:rPr>
    </w:lvl>
    <w:lvl w:ilvl="3" w:tplc="62664416">
      <w:numFmt w:val="bullet"/>
      <w:lvlText w:val="•"/>
      <w:lvlJc w:val="left"/>
      <w:pPr>
        <w:ind w:left="2732" w:hanging="281"/>
      </w:pPr>
      <w:rPr>
        <w:rFonts w:hint="default"/>
      </w:rPr>
    </w:lvl>
    <w:lvl w:ilvl="4" w:tplc="96DE5FAA">
      <w:numFmt w:val="bullet"/>
      <w:lvlText w:val="•"/>
      <w:lvlJc w:val="left"/>
      <w:pPr>
        <w:ind w:left="3688" w:hanging="281"/>
      </w:pPr>
      <w:rPr>
        <w:rFonts w:hint="default"/>
      </w:rPr>
    </w:lvl>
    <w:lvl w:ilvl="5" w:tplc="94306F96">
      <w:numFmt w:val="bullet"/>
      <w:lvlText w:val="•"/>
      <w:lvlJc w:val="left"/>
      <w:pPr>
        <w:ind w:left="4645" w:hanging="281"/>
      </w:pPr>
      <w:rPr>
        <w:rFonts w:hint="default"/>
      </w:rPr>
    </w:lvl>
    <w:lvl w:ilvl="6" w:tplc="640EDE88">
      <w:numFmt w:val="bullet"/>
      <w:lvlText w:val="•"/>
      <w:lvlJc w:val="left"/>
      <w:pPr>
        <w:ind w:left="5601" w:hanging="281"/>
      </w:pPr>
      <w:rPr>
        <w:rFonts w:hint="default"/>
      </w:rPr>
    </w:lvl>
    <w:lvl w:ilvl="7" w:tplc="C6B81FB8">
      <w:numFmt w:val="bullet"/>
      <w:lvlText w:val="•"/>
      <w:lvlJc w:val="left"/>
      <w:pPr>
        <w:ind w:left="6557" w:hanging="281"/>
      </w:pPr>
      <w:rPr>
        <w:rFonts w:hint="default"/>
      </w:rPr>
    </w:lvl>
    <w:lvl w:ilvl="8" w:tplc="439E8A12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7">
    <w:nsid w:val="128E7A18"/>
    <w:multiLevelType w:val="hybridMultilevel"/>
    <w:tmpl w:val="70AAB968"/>
    <w:lvl w:ilvl="0" w:tplc="3CBC7410">
      <w:start w:val="1"/>
      <w:numFmt w:val="decimal"/>
      <w:lvlText w:val="%1."/>
      <w:lvlJc w:val="left"/>
      <w:pPr>
        <w:ind w:left="476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7121EFA">
      <w:start w:val="1"/>
      <w:numFmt w:val="lowerLetter"/>
      <w:lvlText w:val="%2)"/>
      <w:lvlJc w:val="left"/>
      <w:pPr>
        <w:ind w:left="836" w:hanging="348"/>
      </w:pPr>
      <w:rPr>
        <w:rFonts w:ascii="Carlito" w:eastAsia="Times New Roman" w:hAnsi="Carlito" w:cs="Carlito" w:hint="default"/>
        <w:spacing w:val="-1"/>
        <w:w w:val="100"/>
        <w:sz w:val="22"/>
        <w:szCs w:val="22"/>
      </w:rPr>
    </w:lvl>
    <w:lvl w:ilvl="2" w:tplc="AA5633B2">
      <w:numFmt w:val="bullet"/>
      <w:lvlText w:val="•"/>
      <w:lvlJc w:val="left"/>
      <w:pPr>
        <w:ind w:left="1794" w:hanging="348"/>
      </w:pPr>
      <w:rPr>
        <w:rFonts w:hint="default"/>
      </w:rPr>
    </w:lvl>
    <w:lvl w:ilvl="3" w:tplc="8BB2C6E8">
      <w:numFmt w:val="bullet"/>
      <w:lvlText w:val="•"/>
      <w:lvlJc w:val="left"/>
      <w:pPr>
        <w:ind w:left="2748" w:hanging="348"/>
      </w:pPr>
      <w:rPr>
        <w:rFonts w:hint="default"/>
      </w:rPr>
    </w:lvl>
    <w:lvl w:ilvl="4" w:tplc="6BF07912">
      <w:numFmt w:val="bullet"/>
      <w:lvlText w:val="•"/>
      <w:lvlJc w:val="left"/>
      <w:pPr>
        <w:ind w:left="3702" w:hanging="348"/>
      </w:pPr>
      <w:rPr>
        <w:rFonts w:hint="default"/>
      </w:rPr>
    </w:lvl>
    <w:lvl w:ilvl="5" w:tplc="3DF6845E">
      <w:numFmt w:val="bullet"/>
      <w:lvlText w:val="•"/>
      <w:lvlJc w:val="left"/>
      <w:pPr>
        <w:ind w:left="4656" w:hanging="348"/>
      </w:pPr>
      <w:rPr>
        <w:rFonts w:hint="default"/>
      </w:rPr>
    </w:lvl>
    <w:lvl w:ilvl="6" w:tplc="92A68DAC">
      <w:numFmt w:val="bullet"/>
      <w:lvlText w:val="•"/>
      <w:lvlJc w:val="left"/>
      <w:pPr>
        <w:ind w:left="5610" w:hanging="348"/>
      </w:pPr>
      <w:rPr>
        <w:rFonts w:hint="default"/>
      </w:rPr>
    </w:lvl>
    <w:lvl w:ilvl="7" w:tplc="6BD69016">
      <w:numFmt w:val="bullet"/>
      <w:lvlText w:val="•"/>
      <w:lvlJc w:val="left"/>
      <w:pPr>
        <w:ind w:left="6564" w:hanging="348"/>
      </w:pPr>
      <w:rPr>
        <w:rFonts w:hint="default"/>
      </w:rPr>
    </w:lvl>
    <w:lvl w:ilvl="8" w:tplc="36804D1C">
      <w:numFmt w:val="bullet"/>
      <w:lvlText w:val="•"/>
      <w:lvlJc w:val="left"/>
      <w:pPr>
        <w:ind w:left="7518" w:hanging="348"/>
      </w:pPr>
      <w:rPr>
        <w:rFonts w:hint="default"/>
      </w:rPr>
    </w:lvl>
  </w:abstractNum>
  <w:abstractNum w:abstractNumId="8">
    <w:nsid w:val="165F7829"/>
    <w:multiLevelType w:val="hybridMultilevel"/>
    <w:tmpl w:val="A732DBB4"/>
    <w:lvl w:ilvl="0" w:tplc="2684FB90">
      <w:start w:val="4"/>
      <w:numFmt w:val="decimal"/>
      <w:lvlText w:val="%1."/>
      <w:lvlJc w:val="left"/>
      <w:pPr>
        <w:ind w:left="476" w:hanging="360"/>
      </w:pPr>
      <w:rPr>
        <w:rFonts w:ascii="Arial" w:eastAsia="Times New Roman" w:hAnsi="Arial" w:cs="Arial" w:hint="default"/>
        <w:b w:val="0"/>
        <w:bCs/>
        <w:color w:val="auto"/>
        <w:w w:val="100"/>
        <w:sz w:val="22"/>
        <w:szCs w:val="22"/>
      </w:rPr>
    </w:lvl>
    <w:lvl w:ilvl="1" w:tplc="56568C9A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033B4"/>
    <w:multiLevelType w:val="hybridMultilevel"/>
    <w:tmpl w:val="D1762BDE"/>
    <w:lvl w:ilvl="0" w:tplc="68B0B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D8106B4"/>
    <w:multiLevelType w:val="hybridMultilevel"/>
    <w:tmpl w:val="E3B8A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75B78"/>
    <w:multiLevelType w:val="hybridMultilevel"/>
    <w:tmpl w:val="D15E925E"/>
    <w:lvl w:ilvl="0" w:tplc="5B88D1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1" w:tplc="C5D862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1151AE"/>
    <w:multiLevelType w:val="hybridMultilevel"/>
    <w:tmpl w:val="36689CB4"/>
    <w:lvl w:ilvl="0" w:tplc="4F82A00C">
      <w:start w:val="1"/>
      <w:numFmt w:val="decimal"/>
      <w:lvlText w:val="%1."/>
      <w:lvlJc w:val="left"/>
      <w:pPr>
        <w:ind w:left="474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ED0C7CFA"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29A284CA">
      <w:numFmt w:val="bullet"/>
      <w:lvlText w:val="•"/>
      <w:lvlJc w:val="left"/>
      <w:pPr>
        <w:ind w:left="2269" w:hanging="360"/>
      </w:pPr>
      <w:rPr>
        <w:rFonts w:hint="default"/>
      </w:rPr>
    </w:lvl>
    <w:lvl w:ilvl="3" w:tplc="A0F2CCCC"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662C1CE4">
      <w:numFmt w:val="bullet"/>
      <w:lvlText w:val="•"/>
      <w:lvlJc w:val="left"/>
      <w:pPr>
        <w:ind w:left="4058" w:hanging="360"/>
      </w:pPr>
      <w:rPr>
        <w:rFonts w:hint="default"/>
      </w:rPr>
    </w:lvl>
    <w:lvl w:ilvl="5" w:tplc="B134C42E"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A7A29204">
      <w:numFmt w:val="bullet"/>
      <w:lvlText w:val="•"/>
      <w:lvlJc w:val="left"/>
      <w:pPr>
        <w:ind w:left="5847" w:hanging="360"/>
      </w:pPr>
      <w:rPr>
        <w:rFonts w:hint="default"/>
      </w:rPr>
    </w:lvl>
    <w:lvl w:ilvl="7" w:tplc="30B63266">
      <w:numFmt w:val="bullet"/>
      <w:lvlText w:val="•"/>
      <w:lvlJc w:val="left"/>
      <w:pPr>
        <w:ind w:left="6742" w:hanging="360"/>
      </w:pPr>
      <w:rPr>
        <w:rFonts w:hint="default"/>
      </w:rPr>
    </w:lvl>
    <w:lvl w:ilvl="8" w:tplc="C27E08EE"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13">
    <w:nsid w:val="218471D9"/>
    <w:multiLevelType w:val="multilevel"/>
    <w:tmpl w:val="2AFEB6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>
    <w:nsid w:val="227E6FF5"/>
    <w:multiLevelType w:val="hybridMultilevel"/>
    <w:tmpl w:val="CE5415D2"/>
    <w:lvl w:ilvl="0" w:tplc="5A8629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B50DC"/>
    <w:multiLevelType w:val="hybridMultilevel"/>
    <w:tmpl w:val="38A432D8"/>
    <w:lvl w:ilvl="0" w:tplc="2B164A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B5EB2"/>
    <w:multiLevelType w:val="hybridMultilevel"/>
    <w:tmpl w:val="6CF44C1A"/>
    <w:lvl w:ilvl="0" w:tplc="E5069984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  <w:rPr>
        <w:rFonts w:ascii="Arial" w:eastAsia="Times New Roman" w:hAnsi="Arial" w:cs="Arial"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E17FD1"/>
    <w:multiLevelType w:val="hybridMultilevel"/>
    <w:tmpl w:val="B14EA70C"/>
    <w:lvl w:ilvl="0" w:tplc="FB2A3D38">
      <w:start w:val="1"/>
      <w:numFmt w:val="decimal"/>
      <w:lvlText w:val="%1."/>
      <w:lvlJc w:val="left"/>
      <w:pPr>
        <w:ind w:left="476" w:hanging="360"/>
      </w:pPr>
      <w:rPr>
        <w:rFonts w:cs="Times New Roman" w:hint="default"/>
        <w:b w:val="0"/>
        <w:w w:val="100"/>
      </w:rPr>
    </w:lvl>
    <w:lvl w:ilvl="1" w:tplc="997A8694">
      <w:start w:val="1"/>
      <w:numFmt w:val="decimal"/>
      <w:lvlText w:val="%2)"/>
      <w:lvlJc w:val="left"/>
      <w:pPr>
        <w:ind w:left="836" w:hanging="360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2" w:tplc="4364C8EE">
      <w:numFmt w:val="bullet"/>
      <w:lvlText w:val="•"/>
      <w:lvlJc w:val="left"/>
      <w:pPr>
        <w:ind w:left="1794" w:hanging="360"/>
      </w:pPr>
      <w:rPr>
        <w:rFonts w:hint="default"/>
      </w:rPr>
    </w:lvl>
    <w:lvl w:ilvl="3" w:tplc="E688B41E">
      <w:numFmt w:val="bullet"/>
      <w:lvlText w:val="•"/>
      <w:lvlJc w:val="left"/>
      <w:pPr>
        <w:ind w:left="2748" w:hanging="360"/>
      </w:pPr>
      <w:rPr>
        <w:rFonts w:hint="default"/>
      </w:rPr>
    </w:lvl>
    <w:lvl w:ilvl="4" w:tplc="665651EA"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DC94934C">
      <w:numFmt w:val="bullet"/>
      <w:lvlText w:val="•"/>
      <w:lvlJc w:val="left"/>
      <w:pPr>
        <w:ind w:left="4656" w:hanging="360"/>
      </w:pPr>
      <w:rPr>
        <w:rFonts w:hint="default"/>
      </w:rPr>
    </w:lvl>
    <w:lvl w:ilvl="6" w:tplc="35AA0296">
      <w:numFmt w:val="bullet"/>
      <w:lvlText w:val="•"/>
      <w:lvlJc w:val="left"/>
      <w:pPr>
        <w:ind w:left="5610" w:hanging="360"/>
      </w:pPr>
      <w:rPr>
        <w:rFonts w:hint="default"/>
      </w:rPr>
    </w:lvl>
    <w:lvl w:ilvl="7" w:tplc="8AA44A4E">
      <w:numFmt w:val="bullet"/>
      <w:lvlText w:val="•"/>
      <w:lvlJc w:val="left"/>
      <w:pPr>
        <w:ind w:left="6564" w:hanging="360"/>
      </w:pPr>
      <w:rPr>
        <w:rFonts w:hint="default"/>
      </w:rPr>
    </w:lvl>
    <w:lvl w:ilvl="8" w:tplc="249A940E">
      <w:numFmt w:val="bullet"/>
      <w:lvlText w:val="•"/>
      <w:lvlJc w:val="left"/>
      <w:pPr>
        <w:ind w:left="7518" w:hanging="360"/>
      </w:pPr>
      <w:rPr>
        <w:rFonts w:hint="default"/>
      </w:rPr>
    </w:lvl>
  </w:abstractNum>
  <w:abstractNum w:abstractNumId="18">
    <w:nsid w:val="372D7558"/>
    <w:multiLevelType w:val="hybridMultilevel"/>
    <w:tmpl w:val="7A440F56"/>
    <w:lvl w:ilvl="0" w:tplc="D12C03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DB16A1"/>
    <w:multiLevelType w:val="hybridMultilevel"/>
    <w:tmpl w:val="55F4FA4A"/>
    <w:lvl w:ilvl="0" w:tplc="8C4E1B96">
      <w:start w:val="1"/>
      <w:numFmt w:val="decimal"/>
      <w:lvlText w:val="%1."/>
      <w:lvlJc w:val="left"/>
      <w:pPr>
        <w:ind w:left="476" w:hanging="358"/>
      </w:pPr>
      <w:rPr>
        <w:rFonts w:ascii="Arial" w:eastAsia="Times New Roman" w:hAnsi="Arial" w:cs="Arial" w:hint="default"/>
        <w:b w:val="0"/>
        <w:bCs/>
        <w:w w:val="100"/>
        <w:sz w:val="22"/>
        <w:szCs w:val="22"/>
      </w:rPr>
    </w:lvl>
    <w:lvl w:ilvl="1" w:tplc="D3C24DA2">
      <w:numFmt w:val="bullet"/>
      <w:lvlText w:val="•"/>
      <w:lvlJc w:val="left"/>
      <w:pPr>
        <w:ind w:left="1374" w:hanging="358"/>
      </w:pPr>
      <w:rPr>
        <w:rFonts w:hint="default"/>
      </w:rPr>
    </w:lvl>
    <w:lvl w:ilvl="2" w:tplc="D39CC3E4">
      <w:numFmt w:val="bullet"/>
      <w:lvlText w:val="•"/>
      <w:lvlJc w:val="left"/>
      <w:pPr>
        <w:ind w:left="2269" w:hanging="358"/>
      </w:pPr>
      <w:rPr>
        <w:rFonts w:hint="default"/>
      </w:rPr>
    </w:lvl>
    <w:lvl w:ilvl="3" w:tplc="AA2600BC">
      <w:numFmt w:val="bullet"/>
      <w:lvlText w:val="•"/>
      <w:lvlJc w:val="left"/>
      <w:pPr>
        <w:ind w:left="3163" w:hanging="358"/>
      </w:pPr>
      <w:rPr>
        <w:rFonts w:hint="default"/>
      </w:rPr>
    </w:lvl>
    <w:lvl w:ilvl="4" w:tplc="8774F51E">
      <w:numFmt w:val="bullet"/>
      <w:lvlText w:val="•"/>
      <w:lvlJc w:val="left"/>
      <w:pPr>
        <w:ind w:left="4058" w:hanging="358"/>
      </w:pPr>
      <w:rPr>
        <w:rFonts w:hint="default"/>
      </w:rPr>
    </w:lvl>
    <w:lvl w:ilvl="5" w:tplc="02BC307E">
      <w:numFmt w:val="bullet"/>
      <w:lvlText w:val="•"/>
      <w:lvlJc w:val="left"/>
      <w:pPr>
        <w:ind w:left="4953" w:hanging="358"/>
      </w:pPr>
      <w:rPr>
        <w:rFonts w:hint="default"/>
      </w:rPr>
    </w:lvl>
    <w:lvl w:ilvl="6" w:tplc="C5FE4708">
      <w:numFmt w:val="bullet"/>
      <w:lvlText w:val="•"/>
      <w:lvlJc w:val="left"/>
      <w:pPr>
        <w:ind w:left="5847" w:hanging="358"/>
      </w:pPr>
      <w:rPr>
        <w:rFonts w:hint="default"/>
      </w:rPr>
    </w:lvl>
    <w:lvl w:ilvl="7" w:tplc="77B008E2">
      <w:numFmt w:val="bullet"/>
      <w:lvlText w:val="•"/>
      <w:lvlJc w:val="left"/>
      <w:pPr>
        <w:ind w:left="6742" w:hanging="358"/>
      </w:pPr>
      <w:rPr>
        <w:rFonts w:hint="default"/>
      </w:rPr>
    </w:lvl>
    <w:lvl w:ilvl="8" w:tplc="1D828322">
      <w:numFmt w:val="bullet"/>
      <w:lvlText w:val="•"/>
      <w:lvlJc w:val="left"/>
      <w:pPr>
        <w:ind w:left="7637" w:hanging="358"/>
      </w:pPr>
      <w:rPr>
        <w:rFonts w:hint="default"/>
      </w:rPr>
    </w:lvl>
  </w:abstractNum>
  <w:abstractNum w:abstractNumId="20">
    <w:nsid w:val="38513716"/>
    <w:multiLevelType w:val="hybridMultilevel"/>
    <w:tmpl w:val="3B28D7B4"/>
    <w:lvl w:ilvl="0" w:tplc="50541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E9497E"/>
    <w:multiLevelType w:val="hybridMultilevel"/>
    <w:tmpl w:val="2A0C9C28"/>
    <w:lvl w:ilvl="0" w:tplc="C2720E0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2">
    <w:nsid w:val="41E832F2"/>
    <w:multiLevelType w:val="hybridMultilevel"/>
    <w:tmpl w:val="37EEEE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48B53AC"/>
    <w:multiLevelType w:val="hybridMultilevel"/>
    <w:tmpl w:val="22C67D5A"/>
    <w:lvl w:ilvl="0" w:tplc="8432F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172E984E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6D31DC"/>
    <w:multiLevelType w:val="hybridMultilevel"/>
    <w:tmpl w:val="C4D0D76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ED4A38"/>
    <w:multiLevelType w:val="hybridMultilevel"/>
    <w:tmpl w:val="63E82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83E5F"/>
    <w:multiLevelType w:val="hybridMultilevel"/>
    <w:tmpl w:val="164A6C38"/>
    <w:lvl w:ilvl="0" w:tplc="04150011">
      <w:start w:val="1"/>
      <w:numFmt w:val="decimal"/>
      <w:lvlText w:val="%1)"/>
      <w:lvlJc w:val="left"/>
      <w:pPr>
        <w:ind w:left="824" w:hanging="281"/>
      </w:pPr>
      <w:rPr>
        <w:rFonts w:cs="Times New Roman" w:hint="default"/>
        <w:w w:val="100"/>
        <w:sz w:val="22"/>
        <w:szCs w:val="22"/>
      </w:rPr>
    </w:lvl>
    <w:lvl w:ilvl="1" w:tplc="72C0A568">
      <w:numFmt w:val="bullet"/>
      <w:lvlText w:val="•"/>
      <w:lvlJc w:val="left"/>
      <w:pPr>
        <w:ind w:left="1680" w:hanging="281"/>
      </w:pPr>
      <w:rPr>
        <w:rFonts w:hint="default"/>
      </w:rPr>
    </w:lvl>
    <w:lvl w:ilvl="2" w:tplc="37B0E798">
      <w:numFmt w:val="bullet"/>
      <w:lvlText w:val="•"/>
      <w:lvlJc w:val="left"/>
      <w:pPr>
        <w:ind w:left="2541" w:hanging="281"/>
      </w:pPr>
      <w:rPr>
        <w:rFonts w:hint="default"/>
      </w:rPr>
    </w:lvl>
    <w:lvl w:ilvl="3" w:tplc="64A0ABB0">
      <w:numFmt w:val="bullet"/>
      <w:lvlText w:val="•"/>
      <w:lvlJc w:val="left"/>
      <w:pPr>
        <w:ind w:left="3401" w:hanging="281"/>
      </w:pPr>
      <w:rPr>
        <w:rFonts w:hint="default"/>
      </w:rPr>
    </w:lvl>
    <w:lvl w:ilvl="4" w:tplc="04C421A0">
      <w:numFmt w:val="bullet"/>
      <w:lvlText w:val="•"/>
      <w:lvlJc w:val="left"/>
      <w:pPr>
        <w:ind w:left="4262" w:hanging="281"/>
      </w:pPr>
      <w:rPr>
        <w:rFonts w:hint="default"/>
      </w:rPr>
    </w:lvl>
    <w:lvl w:ilvl="5" w:tplc="4C90BD70">
      <w:numFmt w:val="bullet"/>
      <w:lvlText w:val="•"/>
      <w:lvlJc w:val="left"/>
      <w:pPr>
        <w:ind w:left="5123" w:hanging="281"/>
      </w:pPr>
      <w:rPr>
        <w:rFonts w:hint="default"/>
      </w:rPr>
    </w:lvl>
    <w:lvl w:ilvl="6" w:tplc="2696A6C2">
      <w:numFmt w:val="bullet"/>
      <w:lvlText w:val="•"/>
      <w:lvlJc w:val="left"/>
      <w:pPr>
        <w:ind w:left="5983" w:hanging="281"/>
      </w:pPr>
      <w:rPr>
        <w:rFonts w:hint="default"/>
      </w:rPr>
    </w:lvl>
    <w:lvl w:ilvl="7" w:tplc="0DE463B8">
      <w:numFmt w:val="bullet"/>
      <w:lvlText w:val="•"/>
      <w:lvlJc w:val="left"/>
      <w:pPr>
        <w:ind w:left="6844" w:hanging="281"/>
      </w:pPr>
      <w:rPr>
        <w:rFonts w:hint="default"/>
      </w:rPr>
    </w:lvl>
    <w:lvl w:ilvl="8" w:tplc="10AE5E0A">
      <w:numFmt w:val="bullet"/>
      <w:lvlText w:val="•"/>
      <w:lvlJc w:val="left"/>
      <w:pPr>
        <w:ind w:left="7705" w:hanging="281"/>
      </w:pPr>
      <w:rPr>
        <w:rFonts w:hint="default"/>
      </w:rPr>
    </w:lvl>
  </w:abstractNum>
  <w:abstractNum w:abstractNumId="27">
    <w:nsid w:val="4FBC3705"/>
    <w:multiLevelType w:val="hybridMultilevel"/>
    <w:tmpl w:val="FD507B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2892B25"/>
    <w:multiLevelType w:val="hybridMultilevel"/>
    <w:tmpl w:val="E7F2EC84"/>
    <w:lvl w:ilvl="0" w:tplc="5A806E6E">
      <w:start w:val="1"/>
      <w:numFmt w:val="decimal"/>
      <w:lvlText w:val="%1."/>
      <w:lvlJc w:val="left"/>
      <w:pPr>
        <w:ind w:left="476" w:hanging="360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824" w:hanging="281"/>
      </w:pPr>
      <w:rPr>
        <w:rFonts w:cs="Times New Roman" w:hint="default"/>
        <w:spacing w:val="-1"/>
        <w:w w:val="100"/>
        <w:sz w:val="22"/>
        <w:szCs w:val="22"/>
      </w:rPr>
    </w:lvl>
    <w:lvl w:ilvl="2" w:tplc="79482810">
      <w:numFmt w:val="bullet"/>
      <w:lvlText w:val="•"/>
      <w:lvlJc w:val="left"/>
      <w:pPr>
        <w:ind w:left="1776" w:hanging="281"/>
      </w:pPr>
      <w:rPr>
        <w:rFonts w:hint="default"/>
      </w:rPr>
    </w:lvl>
    <w:lvl w:ilvl="3" w:tplc="62664416">
      <w:numFmt w:val="bullet"/>
      <w:lvlText w:val="•"/>
      <w:lvlJc w:val="left"/>
      <w:pPr>
        <w:ind w:left="2732" w:hanging="281"/>
      </w:pPr>
      <w:rPr>
        <w:rFonts w:hint="default"/>
      </w:rPr>
    </w:lvl>
    <w:lvl w:ilvl="4" w:tplc="96DE5FAA">
      <w:numFmt w:val="bullet"/>
      <w:lvlText w:val="•"/>
      <w:lvlJc w:val="left"/>
      <w:pPr>
        <w:ind w:left="3688" w:hanging="281"/>
      </w:pPr>
      <w:rPr>
        <w:rFonts w:hint="default"/>
      </w:rPr>
    </w:lvl>
    <w:lvl w:ilvl="5" w:tplc="94306F96">
      <w:numFmt w:val="bullet"/>
      <w:lvlText w:val="•"/>
      <w:lvlJc w:val="left"/>
      <w:pPr>
        <w:ind w:left="4645" w:hanging="281"/>
      </w:pPr>
      <w:rPr>
        <w:rFonts w:hint="default"/>
      </w:rPr>
    </w:lvl>
    <w:lvl w:ilvl="6" w:tplc="640EDE88">
      <w:numFmt w:val="bullet"/>
      <w:lvlText w:val="•"/>
      <w:lvlJc w:val="left"/>
      <w:pPr>
        <w:ind w:left="5601" w:hanging="281"/>
      </w:pPr>
      <w:rPr>
        <w:rFonts w:hint="default"/>
      </w:rPr>
    </w:lvl>
    <w:lvl w:ilvl="7" w:tplc="C6B81FB8">
      <w:numFmt w:val="bullet"/>
      <w:lvlText w:val="•"/>
      <w:lvlJc w:val="left"/>
      <w:pPr>
        <w:ind w:left="6557" w:hanging="281"/>
      </w:pPr>
      <w:rPr>
        <w:rFonts w:hint="default"/>
      </w:rPr>
    </w:lvl>
    <w:lvl w:ilvl="8" w:tplc="439E8A12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29">
    <w:nsid w:val="53233808"/>
    <w:multiLevelType w:val="hybridMultilevel"/>
    <w:tmpl w:val="84DECB3E"/>
    <w:lvl w:ilvl="0" w:tplc="969206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E25ED4C6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Calibri" w:hAnsi="Times New Roman" w:cs="Times New Roman" w:hint="default"/>
      </w:rPr>
    </w:lvl>
    <w:lvl w:ilvl="2" w:tplc="A4805880">
      <w:start w:val="1"/>
      <w:numFmt w:val="decimal"/>
      <w:lvlText w:val="%3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30">
    <w:nsid w:val="55D801A5"/>
    <w:multiLevelType w:val="hybridMultilevel"/>
    <w:tmpl w:val="8248A2C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7983C11"/>
    <w:multiLevelType w:val="hybridMultilevel"/>
    <w:tmpl w:val="990E45FE"/>
    <w:lvl w:ilvl="0" w:tplc="A7001B1A">
      <w:start w:val="1"/>
      <w:numFmt w:val="upperRoman"/>
      <w:lvlText w:val="%1."/>
      <w:lvlJc w:val="left"/>
      <w:pPr>
        <w:ind w:left="543" w:hanging="428"/>
      </w:pPr>
      <w:rPr>
        <w:rFonts w:ascii="Arial" w:eastAsia="Times New Roman" w:hAnsi="Arial" w:cs="Arial" w:hint="default"/>
        <w:b/>
        <w:bCs/>
        <w:spacing w:val="0"/>
        <w:w w:val="100"/>
        <w:sz w:val="22"/>
        <w:szCs w:val="22"/>
      </w:rPr>
    </w:lvl>
    <w:lvl w:ilvl="1" w:tplc="E7381488">
      <w:numFmt w:val="bullet"/>
      <w:lvlText w:val="•"/>
      <w:lvlJc w:val="left"/>
      <w:pPr>
        <w:ind w:left="1428" w:hanging="428"/>
      </w:pPr>
      <w:rPr>
        <w:rFonts w:hint="default"/>
      </w:rPr>
    </w:lvl>
    <w:lvl w:ilvl="2" w:tplc="F5B00D96">
      <w:numFmt w:val="bullet"/>
      <w:lvlText w:val="•"/>
      <w:lvlJc w:val="left"/>
      <w:pPr>
        <w:ind w:left="2317" w:hanging="428"/>
      </w:pPr>
      <w:rPr>
        <w:rFonts w:hint="default"/>
      </w:rPr>
    </w:lvl>
    <w:lvl w:ilvl="3" w:tplc="7402E074">
      <w:numFmt w:val="bullet"/>
      <w:lvlText w:val="•"/>
      <w:lvlJc w:val="left"/>
      <w:pPr>
        <w:ind w:left="3205" w:hanging="428"/>
      </w:pPr>
      <w:rPr>
        <w:rFonts w:hint="default"/>
      </w:rPr>
    </w:lvl>
    <w:lvl w:ilvl="4" w:tplc="49EC6266">
      <w:numFmt w:val="bullet"/>
      <w:lvlText w:val="•"/>
      <w:lvlJc w:val="left"/>
      <w:pPr>
        <w:ind w:left="4094" w:hanging="428"/>
      </w:pPr>
      <w:rPr>
        <w:rFonts w:hint="default"/>
      </w:rPr>
    </w:lvl>
    <w:lvl w:ilvl="5" w:tplc="604A69A6">
      <w:numFmt w:val="bullet"/>
      <w:lvlText w:val="•"/>
      <w:lvlJc w:val="left"/>
      <w:pPr>
        <w:ind w:left="4983" w:hanging="428"/>
      </w:pPr>
      <w:rPr>
        <w:rFonts w:hint="default"/>
      </w:rPr>
    </w:lvl>
    <w:lvl w:ilvl="6" w:tplc="5CD6011C">
      <w:numFmt w:val="bullet"/>
      <w:lvlText w:val="•"/>
      <w:lvlJc w:val="left"/>
      <w:pPr>
        <w:ind w:left="5871" w:hanging="428"/>
      </w:pPr>
      <w:rPr>
        <w:rFonts w:hint="default"/>
      </w:rPr>
    </w:lvl>
    <w:lvl w:ilvl="7" w:tplc="E900252A">
      <w:numFmt w:val="bullet"/>
      <w:lvlText w:val="•"/>
      <w:lvlJc w:val="left"/>
      <w:pPr>
        <w:ind w:left="6760" w:hanging="428"/>
      </w:pPr>
      <w:rPr>
        <w:rFonts w:hint="default"/>
      </w:rPr>
    </w:lvl>
    <w:lvl w:ilvl="8" w:tplc="333275E2">
      <w:numFmt w:val="bullet"/>
      <w:lvlText w:val="•"/>
      <w:lvlJc w:val="left"/>
      <w:pPr>
        <w:ind w:left="7649" w:hanging="428"/>
      </w:pPr>
      <w:rPr>
        <w:rFonts w:hint="default"/>
      </w:rPr>
    </w:lvl>
  </w:abstractNum>
  <w:abstractNum w:abstractNumId="32">
    <w:nsid w:val="5C4748B4"/>
    <w:multiLevelType w:val="hybridMultilevel"/>
    <w:tmpl w:val="D15E925E"/>
    <w:lvl w:ilvl="0" w:tplc="5B88D1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1" w:tplc="C5D862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C34D12"/>
    <w:multiLevelType w:val="hybridMultilevel"/>
    <w:tmpl w:val="1D802AA6"/>
    <w:lvl w:ilvl="0" w:tplc="A60C854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FC61E7"/>
    <w:multiLevelType w:val="hybridMultilevel"/>
    <w:tmpl w:val="D15E925E"/>
    <w:lvl w:ilvl="0" w:tplc="5B88D1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1" w:tplc="C5D862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2044EE"/>
    <w:multiLevelType w:val="hybridMultilevel"/>
    <w:tmpl w:val="7436DC64"/>
    <w:lvl w:ilvl="0" w:tplc="62584A7C">
      <w:start w:val="1"/>
      <w:numFmt w:val="decimal"/>
      <w:lvlText w:val="%1."/>
      <w:lvlJc w:val="left"/>
      <w:pPr>
        <w:ind w:left="476" w:hanging="360"/>
      </w:pPr>
      <w:rPr>
        <w:rFonts w:ascii="Arial" w:eastAsia="Times New Roman" w:hAnsi="Arial" w:cs="Arial" w:hint="default"/>
        <w:b w:val="0"/>
        <w:bCs w:val="0"/>
        <w:w w:val="100"/>
        <w:sz w:val="22"/>
        <w:szCs w:val="22"/>
      </w:rPr>
    </w:lvl>
    <w:lvl w:ilvl="1" w:tplc="9B5CAA4C">
      <w:start w:val="1"/>
      <w:numFmt w:val="decimal"/>
      <w:lvlText w:val="%2)"/>
      <w:lvlJc w:val="left"/>
      <w:pPr>
        <w:ind w:left="476" w:hanging="348"/>
      </w:pPr>
      <w:rPr>
        <w:rFonts w:cs="Times New Roman" w:hint="default"/>
        <w:i/>
        <w:w w:val="100"/>
      </w:rPr>
    </w:lvl>
    <w:lvl w:ilvl="2" w:tplc="DAC0833C">
      <w:start w:val="1"/>
      <w:numFmt w:val="lowerLetter"/>
      <w:lvlText w:val="%3)"/>
      <w:lvlJc w:val="left"/>
      <w:pPr>
        <w:ind w:left="1184" w:hanging="348"/>
      </w:pPr>
      <w:rPr>
        <w:rFonts w:ascii="Carlito" w:eastAsia="Times New Roman" w:hAnsi="Carlito" w:cs="Carlito" w:hint="default"/>
        <w:spacing w:val="-1"/>
        <w:w w:val="100"/>
        <w:sz w:val="22"/>
        <w:szCs w:val="22"/>
      </w:rPr>
    </w:lvl>
    <w:lvl w:ilvl="3" w:tplc="1A1631BE">
      <w:numFmt w:val="bullet"/>
      <w:lvlText w:val="•"/>
      <w:lvlJc w:val="left"/>
      <w:pPr>
        <w:ind w:left="2210" w:hanging="348"/>
      </w:pPr>
      <w:rPr>
        <w:rFonts w:hint="default"/>
      </w:rPr>
    </w:lvl>
    <w:lvl w:ilvl="4" w:tplc="CBB69104">
      <w:numFmt w:val="bullet"/>
      <w:lvlText w:val="•"/>
      <w:lvlJc w:val="left"/>
      <w:pPr>
        <w:ind w:left="3241" w:hanging="348"/>
      </w:pPr>
      <w:rPr>
        <w:rFonts w:hint="default"/>
      </w:rPr>
    </w:lvl>
    <w:lvl w:ilvl="5" w:tplc="DA06C1B4">
      <w:numFmt w:val="bullet"/>
      <w:lvlText w:val="•"/>
      <w:lvlJc w:val="left"/>
      <w:pPr>
        <w:ind w:left="4272" w:hanging="348"/>
      </w:pPr>
      <w:rPr>
        <w:rFonts w:hint="default"/>
      </w:rPr>
    </w:lvl>
    <w:lvl w:ilvl="6" w:tplc="A9303024">
      <w:numFmt w:val="bullet"/>
      <w:lvlText w:val="•"/>
      <w:lvlJc w:val="left"/>
      <w:pPr>
        <w:ind w:left="5303" w:hanging="348"/>
      </w:pPr>
      <w:rPr>
        <w:rFonts w:hint="default"/>
      </w:rPr>
    </w:lvl>
    <w:lvl w:ilvl="7" w:tplc="532047CE">
      <w:numFmt w:val="bullet"/>
      <w:lvlText w:val="•"/>
      <w:lvlJc w:val="left"/>
      <w:pPr>
        <w:ind w:left="6334" w:hanging="348"/>
      </w:pPr>
      <w:rPr>
        <w:rFonts w:hint="default"/>
      </w:rPr>
    </w:lvl>
    <w:lvl w:ilvl="8" w:tplc="0436F488">
      <w:numFmt w:val="bullet"/>
      <w:lvlText w:val="•"/>
      <w:lvlJc w:val="left"/>
      <w:pPr>
        <w:ind w:left="7364" w:hanging="348"/>
      </w:pPr>
      <w:rPr>
        <w:rFonts w:hint="default"/>
      </w:rPr>
    </w:lvl>
  </w:abstractNum>
  <w:abstractNum w:abstractNumId="36">
    <w:nsid w:val="5F103220"/>
    <w:multiLevelType w:val="hybridMultilevel"/>
    <w:tmpl w:val="76806DD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7">
    <w:nsid w:val="639D5B77"/>
    <w:multiLevelType w:val="hybridMultilevel"/>
    <w:tmpl w:val="946A2996"/>
    <w:lvl w:ilvl="0" w:tplc="B0AE7E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</w:rPr>
    </w:lvl>
    <w:lvl w:ilvl="1" w:tplc="516E6BFE">
      <w:start w:val="1"/>
      <w:numFmt w:val="decimal"/>
      <w:lvlText w:val="%2."/>
      <w:lvlJc w:val="left"/>
      <w:pPr>
        <w:tabs>
          <w:tab w:val="num" w:pos="371"/>
        </w:tabs>
        <w:ind w:left="371" w:hanging="363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38">
    <w:nsid w:val="663A17C7"/>
    <w:multiLevelType w:val="hybridMultilevel"/>
    <w:tmpl w:val="B096F000"/>
    <w:lvl w:ilvl="0" w:tplc="7A9C2282">
      <w:start w:val="1"/>
      <w:numFmt w:val="decimal"/>
      <w:lvlText w:val="%1."/>
      <w:lvlJc w:val="left"/>
      <w:pPr>
        <w:ind w:left="476" w:hanging="360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D8722182">
      <w:start w:val="1"/>
      <w:numFmt w:val="decimal"/>
      <w:lvlText w:val="%2)"/>
      <w:lvlJc w:val="left"/>
      <w:pPr>
        <w:ind w:left="836" w:hanging="348"/>
      </w:pPr>
      <w:rPr>
        <w:rFonts w:cs="Times New Roman" w:hint="default"/>
        <w:spacing w:val="-1"/>
        <w:w w:val="100"/>
        <w:sz w:val="22"/>
        <w:szCs w:val="22"/>
      </w:rPr>
    </w:lvl>
    <w:lvl w:ilvl="2" w:tplc="AA5633B2">
      <w:numFmt w:val="bullet"/>
      <w:lvlText w:val="•"/>
      <w:lvlJc w:val="left"/>
      <w:pPr>
        <w:ind w:left="1794" w:hanging="348"/>
      </w:pPr>
      <w:rPr>
        <w:rFonts w:hint="default"/>
      </w:rPr>
    </w:lvl>
    <w:lvl w:ilvl="3" w:tplc="8BB2C6E8">
      <w:numFmt w:val="bullet"/>
      <w:lvlText w:val="•"/>
      <w:lvlJc w:val="left"/>
      <w:pPr>
        <w:ind w:left="2748" w:hanging="348"/>
      </w:pPr>
      <w:rPr>
        <w:rFonts w:hint="default"/>
      </w:rPr>
    </w:lvl>
    <w:lvl w:ilvl="4" w:tplc="6BF07912">
      <w:numFmt w:val="bullet"/>
      <w:lvlText w:val="•"/>
      <w:lvlJc w:val="left"/>
      <w:pPr>
        <w:ind w:left="3702" w:hanging="348"/>
      </w:pPr>
      <w:rPr>
        <w:rFonts w:hint="default"/>
      </w:rPr>
    </w:lvl>
    <w:lvl w:ilvl="5" w:tplc="3DF6845E">
      <w:numFmt w:val="bullet"/>
      <w:lvlText w:val="•"/>
      <w:lvlJc w:val="left"/>
      <w:pPr>
        <w:ind w:left="4656" w:hanging="348"/>
      </w:pPr>
      <w:rPr>
        <w:rFonts w:hint="default"/>
      </w:rPr>
    </w:lvl>
    <w:lvl w:ilvl="6" w:tplc="92A68DAC">
      <w:numFmt w:val="bullet"/>
      <w:lvlText w:val="•"/>
      <w:lvlJc w:val="left"/>
      <w:pPr>
        <w:ind w:left="5610" w:hanging="348"/>
      </w:pPr>
      <w:rPr>
        <w:rFonts w:hint="default"/>
      </w:rPr>
    </w:lvl>
    <w:lvl w:ilvl="7" w:tplc="6BD69016">
      <w:numFmt w:val="bullet"/>
      <w:lvlText w:val="•"/>
      <w:lvlJc w:val="left"/>
      <w:pPr>
        <w:ind w:left="6564" w:hanging="348"/>
      </w:pPr>
      <w:rPr>
        <w:rFonts w:hint="default"/>
      </w:rPr>
    </w:lvl>
    <w:lvl w:ilvl="8" w:tplc="36804D1C">
      <w:numFmt w:val="bullet"/>
      <w:lvlText w:val="•"/>
      <w:lvlJc w:val="left"/>
      <w:pPr>
        <w:ind w:left="7518" w:hanging="348"/>
      </w:pPr>
      <w:rPr>
        <w:rFonts w:hint="default"/>
      </w:rPr>
    </w:lvl>
  </w:abstractNum>
  <w:abstractNum w:abstractNumId="39">
    <w:nsid w:val="6CAE0FC2"/>
    <w:multiLevelType w:val="hybridMultilevel"/>
    <w:tmpl w:val="748A54FE"/>
    <w:lvl w:ilvl="0" w:tplc="8E56E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EA6A3B"/>
    <w:multiLevelType w:val="hybridMultilevel"/>
    <w:tmpl w:val="FF9824AC"/>
    <w:lvl w:ilvl="0" w:tplc="40C2A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79AE74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1D003C1"/>
    <w:multiLevelType w:val="hybridMultilevel"/>
    <w:tmpl w:val="891A21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3">
    <w:nsid w:val="7AC07957"/>
    <w:multiLevelType w:val="multilevel"/>
    <w:tmpl w:val="0E0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4">
    <w:nsid w:val="7E607E9B"/>
    <w:multiLevelType w:val="hybridMultilevel"/>
    <w:tmpl w:val="879CD59A"/>
    <w:lvl w:ilvl="0" w:tplc="0876072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40"/>
  </w:num>
  <w:num w:numId="4">
    <w:abstractNumId w:val="23"/>
  </w:num>
  <w:num w:numId="5">
    <w:abstractNumId w:val="36"/>
  </w:num>
  <w:num w:numId="6">
    <w:abstractNumId w:val="43"/>
  </w:num>
  <w:num w:numId="7">
    <w:abstractNumId w:val="34"/>
  </w:num>
  <w:num w:numId="8">
    <w:abstractNumId w:val="37"/>
  </w:num>
  <w:num w:numId="9">
    <w:abstractNumId w:val="16"/>
  </w:num>
  <w:num w:numId="10">
    <w:abstractNumId w:val="0"/>
  </w:num>
  <w:num w:numId="11">
    <w:abstractNumId w:val="29"/>
  </w:num>
  <w:num w:numId="12">
    <w:abstractNumId w:val="25"/>
  </w:num>
  <w:num w:numId="13">
    <w:abstractNumId w:val="22"/>
  </w:num>
  <w:num w:numId="14">
    <w:abstractNumId w:val="27"/>
  </w:num>
  <w:num w:numId="15">
    <w:abstractNumId w:val="39"/>
  </w:num>
  <w:num w:numId="16">
    <w:abstractNumId w:val="42"/>
  </w:num>
  <w:num w:numId="17">
    <w:abstractNumId w:val="5"/>
  </w:num>
  <w:num w:numId="18">
    <w:abstractNumId w:val="20"/>
  </w:num>
  <w:num w:numId="19">
    <w:abstractNumId w:val="35"/>
  </w:num>
  <w:num w:numId="20">
    <w:abstractNumId w:val="44"/>
  </w:num>
  <w:num w:numId="21">
    <w:abstractNumId w:val="33"/>
  </w:num>
  <w:num w:numId="22">
    <w:abstractNumId w:val="30"/>
  </w:num>
  <w:num w:numId="23">
    <w:abstractNumId w:val="8"/>
  </w:num>
  <w:num w:numId="24">
    <w:abstractNumId w:val="12"/>
  </w:num>
  <w:num w:numId="25">
    <w:abstractNumId w:val="1"/>
  </w:num>
  <w:num w:numId="26">
    <w:abstractNumId w:val="31"/>
  </w:num>
  <w:num w:numId="27">
    <w:abstractNumId w:val="19"/>
  </w:num>
  <w:num w:numId="28">
    <w:abstractNumId w:val="17"/>
  </w:num>
  <w:num w:numId="29">
    <w:abstractNumId w:val="6"/>
  </w:num>
  <w:num w:numId="30">
    <w:abstractNumId w:val="26"/>
  </w:num>
  <w:num w:numId="31">
    <w:abstractNumId w:val="28"/>
  </w:num>
  <w:num w:numId="32">
    <w:abstractNumId w:val="7"/>
  </w:num>
  <w:num w:numId="33">
    <w:abstractNumId w:val="38"/>
  </w:num>
  <w:num w:numId="34">
    <w:abstractNumId w:val="21"/>
  </w:num>
  <w:num w:numId="35">
    <w:abstractNumId w:val="2"/>
  </w:num>
  <w:num w:numId="36">
    <w:abstractNumId w:val="15"/>
  </w:num>
  <w:num w:numId="37">
    <w:abstractNumId w:val="41"/>
  </w:num>
  <w:num w:numId="38">
    <w:abstractNumId w:val="13"/>
  </w:num>
  <w:num w:numId="39">
    <w:abstractNumId w:val="24"/>
  </w:num>
  <w:num w:numId="40">
    <w:abstractNumId w:val="14"/>
  </w:num>
  <w:num w:numId="41">
    <w:abstractNumId w:val="10"/>
  </w:num>
  <w:num w:numId="42">
    <w:abstractNumId w:val="18"/>
  </w:num>
  <w:num w:numId="43">
    <w:abstractNumId w:val="32"/>
  </w:num>
  <w:num w:numId="44">
    <w:abstractNumId w:val="11"/>
  </w:num>
  <w:num w:numId="45">
    <w:abstractNumId w:val="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A8"/>
    <w:rsid w:val="00006194"/>
    <w:rsid w:val="00054426"/>
    <w:rsid w:val="000E37BE"/>
    <w:rsid w:val="000E637E"/>
    <w:rsid w:val="000E7C08"/>
    <w:rsid w:val="00110A8F"/>
    <w:rsid w:val="00121B01"/>
    <w:rsid w:val="00186014"/>
    <w:rsid w:val="001D25E3"/>
    <w:rsid w:val="002440A8"/>
    <w:rsid w:val="00251757"/>
    <w:rsid w:val="00255EA8"/>
    <w:rsid w:val="00280483"/>
    <w:rsid w:val="002838FA"/>
    <w:rsid w:val="00284C38"/>
    <w:rsid w:val="002C35E8"/>
    <w:rsid w:val="002C5BB6"/>
    <w:rsid w:val="00347183"/>
    <w:rsid w:val="00382315"/>
    <w:rsid w:val="00392D58"/>
    <w:rsid w:val="003A501E"/>
    <w:rsid w:val="003C52A4"/>
    <w:rsid w:val="003D33D5"/>
    <w:rsid w:val="004319CA"/>
    <w:rsid w:val="00442D58"/>
    <w:rsid w:val="00443D3E"/>
    <w:rsid w:val="00490453"/>
    <w:rsid w:val="004C45E7"/>
    <w:rsid w:val="004D3A1B"/>
    <w:rsid w:val="00507239"/>
    <w:rsid w:val="0051126C"/>
    <w:rsid w:val="005E536F"/>
    <w:rsid w:val="005E5BA0"/>
    <w:rsid w:val="006575EA"/>
    <w:rsid w:val="00686F25"/>
    <w:rsid w:val="006D1642"/>
    <w:rsid w:val="006F1E7C"/>
    <w:rsid w:val="00700DB5"/>
    <w:rsid w:val="00713026"/>
    <w:rsid w:val="00734A3F"/>
    <w:rsid w:val="007E3E95"/>
    <w:rsid w:val="00803859"/>
    <w:rsid w:val="00813B64"/>
    <w:rsid w:val="0084474C"/>
    <w:rsid w:val="00874539"/>
    <w:rsid w:val="00886A63"/>
    <w:rsid w:val="00891D7D"/>
    <w:rsid w:val="008A1D0E"/>
    <w:rsid w:val="008A2C77"/>
    <w:rsid w:val="008A5B49"/>
    <w:rsid w:val="008E4C37"/>
    <w:rsid w:val="00943D81"/>
    <w:rsid w:val="00944232"/>
    <w:rsid w:val="009600E5"/>
    <w:rsid w:val="0097677F"/>
    <w:rsid w:val="009B3927"/>
    <w:rsid w:val="009B51BB"/>
    <w:rsid w:val="009B673B"/>
    <w:rsid w:val="009D4CDD"/>
    <w:rsid w:val="009F4178"/>
    <w:rsid w:val="00A43158"/>
    <w:rsid w:val="00AB3847"/>
    <w:rsid w:val="00AB4F0B"/>
    <w:rsid w:val="00AC59EF"/>
    <w:rsid w:val="00B02D38"/>
    <w:rsid w:val="00B2361B"/>
    <w:rsid w:val="00B316CA"/>
    <w:rsid w:val="00B428BF"/>
    <w:rsid w:val="00B578FF"/>
    <w:rsid w:val="00B777B2"/>
    <w:rsid w:val="00B8770A"/>
    <w:rsid w:val="00B970FD"/>
    <w:rsid w:val="00BD694D"/>
    <w:rsid w:val="00BE7B6E"/>
    <w:rsid w:val="00C034D1"/>
    <w:rsid w:val="00C07AFD"/>
    <w:rsid w:val="00C30CBE"/>
    <w:rsid w:val="00C67D99"/>
    <w:rsid w:val="00CB0E87"/>
    <w:rsid w:val="00CB1DBB"/>
    <w:rsid w:val="00CB632B"/>
    <w:rsid w:val="00CD58D6"/>
    <w:rsid w:val="00D05770"/>
    <w:rsid w:val="00D40C64"/>
    <w:rsid w:val="00D453A1"/>
    <w:rsid w:val="00D70F14"/>
    <w:rsid w:val="00DC00B5"/>
    <w:rsid w:val="00DE1045"/>
    <w:rsid w:val="00E30169"/>
    <w:rsid w:val="00E5781E"/>
    <w:rsid w:val="00E662C6"/>
    <w:rsid w:val="00E76911"/>
    <w:rsid w:val="00E818C2"/>
    <w:rsid w:val="00E85BE6"/>
    <w:rsid w:val="00E85F28"/>
    <w:rsid w:val="00E866F7"/>
    <w:rsid w:val="00EA097C"/>
    <w:rsid w:val="00EC3CD5"/>
    <w:rsid w:val="00ED518D"/>
    <w:rsid w:val="00EF1EBB"/>
    <w:rsid w:val="00F04AEE"/>
    <w:rsid w:val="00F07608"/>
    <w:rsid w:val="00F361B7"/>
    <w:rsid w:val="00F43A24"/>
    <w:rsid w:val="00F50229"/>
    <w:rsid w:val="00F658E7"/>
    <w:rsid w:val="00F76D74"/>
    <w:rsid w:val="00FA5F70"/>
    <w:rsid w:val="00FB29A9"/>
    <w:rsid w:val="00FD045D"/>
    <w:rsid w:val="00FD1DC2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1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2440A8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440A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2440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40A8"/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440A8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2440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440A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semiHidden/>
    <w:rsid w:val="002440A8"/>
    <w:pPr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40A8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440A8"/>
    <w:pPr>
      <w:ind w:firstLine="708"/>
      <w:jc w:val="both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40A8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aliases w:val="A_wyliczenie,K-P_odwolanie,Akapit z listą5,maz_wyliczenie,opis dzialania,List Paragraph,Kolorowa lista — akcent 11,Akapit z listą BS,Akapit z listą2,Podsis rysunku,List Paragraph compact,Normal bullet 2,Paragraphe de liste 2"/>
    <w:basedOn w:val="Normalny"/>
    <w:link w:val="AkapitzlistZnak"/>
    <w:uiPriority w:val="34"/>
    <w:qFormat/>
    <w:rsid w:val="002440A8"/>
    <w:pPr>
      <w:ind w:left="720"/>
    </w:pPr>
    <w:rPr>
      <w:rFonts w:eastAsia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40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40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440A8"/>
    <w:rPr>
      <w:vertAlign w:val="superscript"/>
    </w:rPr>
  </w:style>
  <w:style w:type="character" w:styleId="Hipercze">
    <w:name w:val="Hyperlink"/>
    <w:rsid w:val="002440A8"/>
    <w:rPr>
      <w:color w:val="0000FF"/>
      <w:u w:val="single"/>
    </w:rPr>
  </w:style>
  <w:style w:type="character" w:customStyle="1" w:styleId="AkapitzlistZnak">
    <w:name w:val="Akapit z listą Znak"/>
    <w:aliases w:val="A_wyliczenie Znak,K-P_odwolanie Znak,Akapit z listą5 Znak,maz_wyliczenie Znak,opis dzialania Znak,List Paragraph Znak,Kolorowa lista — akcent 11 Znak,Akapit z listą BS Znak,Akapit z listą2 Znak,Podsis rysunku Znak"/>
    <w:link w:val="Akapitzlist"/>
    <w:uiPriority w:val="34"/>
    <w:qFormat/>
    <w:locked/>
    <w:rsid w:val="002440A8"/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6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6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6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6C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F361B7"/>
    <w:pPr>
      <w:spacing w:before="100" w:beforeAutospacing="1" w:after="100" w:afterAutospacing="1"/>
    </w:pPr>
  </w:style>
  <w:style w:type="character" w:customStyle="1" w:styleId="spellingerror">
    <w:name w:val="spellingerror"/>
    <w:basedOn w:val="Domylnaczcionkaakapitu"/>
    <w:rsid w:val="00F361B7"/>
  </w:style>
  <w:style w:type="character" w:customStyle="1" w:styleId="normaltextrun">
    <w:name w:val="normaltextrun"/>
    <w:basedOn w:val="Domylnaczcionkaakapitu"/>
    <w:rsid w:val="00F361B7"/>
  </w:style>
  <w:style w:type="character" w:customStyle="1" w:styleId="eop">
    <w:name w:val="eop"/>
    <w:basedOn w:val="Domylnaczcionkaakapitu"/>
    <w:rsid w:val="00F36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2440A8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440A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2440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40A8"/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440A8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2440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440A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semiHidden/>
    <w:rsid w:val="002440A8"/>
    <w:pPr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40A8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440A8"/>
    <w:pPr>
      <w:ind w:firstLine="708"/>
      <w:jc w:val="both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40A8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aliases w:val="A_wyliczenie,K-P_odwolanie,Akapit z listą5,maz_wyliczenie,opis dzialania,List Paragraph,Kolorowa lista — akcent 11,Akapit z listą BS,Akapit z listą2,Podsis rysunku,List Paragraph compact,Normal bullet 2,Paragraphe de liste 2"/>
    <w:basedOn w:val="Normalny"/>
    <w:link w:val="AkapitzlistZnak"/>
    <w:uiPriority w:val="34"/>
    <w:qFormat/>
    <w:rsid w:val="002440A8"/>
    <w:pPr>
      <w:ind w:left="720"/>
    </w:pPr>
    <w:rPr>
      <w:rFonts w:eastAsia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40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40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440A8"/>
    <w:rPr>
      <w:vertAlign w:val="superscript"/>
    </w:rPr>
  </w:style>
  <w:style w:type="character" w:styleId="Hipercze">
    <w:name w:val="Hyperlink"/>
    <w:rsid w:val="002440A8"/>
    <w:rPr>
      <w:color w:val="0000FF"/>
      <w:u w:val="single"/>
    </w:rPr>
  </w:style>
  <w:style w:type="character" w:customStyle="1" w:styleId="AkapitzlistZnak">
    <w:name w:val="Akapit z listą Znak"/>
    <w:aliases w:val="A_wyliczenie Znak,K-P_odwolanie Znak,Akapit z listą5 Znak,maz_wyliczenie Znak,opis dzialania Znak,List Paragraph Znak,Kolorowa lista — akcent 11 Znak,Akapit z listą BS Znak,Akapit z listą2 Znak,Podsis rysunku Znak"/>
    <w:link w:val="Akapitzlist"/>
    <w:uiPriority w:val="34"/>
    <w:qFormat/>
    <w:locked/>
    <w:rsid w:val="002440A8"/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6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6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6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6C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aragraph">
    <w:name w:val="paragraph"/>
    <w:basedOn w:val="Normalny"/>
    <w:rsid w:val="00F361B7"/>
    <w:pPr>
      <w:spacing w:before="100" w:beforeAutospacing="1" w:after="100" w:afterAutospacing="1"/>
    </w:pPr>
  </w:style>
  <w:style w:type="character" w:customStyle="1" w:styleId="spellingerror">
    <w:name w:val="spellingerror"/>
    <w:basedOn w:val="Domylnaczcionkaakapitu"/>
    <w:rsid w:val="00F361B7"/>
  </w:style>
  <w:style w:type="character" w:customStyle="1" w:styleId="normaltextrun">
    <w:name w:val="normaltextrun"/>
    <w:basedOn w:val="Domylnaczcionkaakapitu"/>
    <w:rsid w:val="00F361B7"/>
  </w:style>
  <w:style w:type="character" w:customStyle="1" w:styleId="eop">
    <w:name w:val="eop"/>
    <w:basedOn w:val="Domylnaczcionkaakapitu"/>
    <w:rsid w:val="00F3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zarzadowa.malopolska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rops.krak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o@umwm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/strefa-klienta/katalog-spraw/opis-uslugi/pismo-ogolne-do-urzedu/ropskrak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22</Pages>
  <Words>8539</Words>
  <Characters>51235</Characters>
  <Application>Microsoft Office Word</Application>
  <DocSecurity>0</DocSecurity>
  <Lines>426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95</cp:revision>
  <dcterms:created xsi:type="dcterms:W3CDTF">2022-02-25T13:07:00Z</dcterms:created>
  <dcterms:modified xsi:type="dcterms:W3CDTF">2022-06-01T07:07:00Z</dcterms:modified>
</cp:coreProperties>
</file>