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14E79" w14:textId="77777777" w:rsidR="00E024DC" w:rsidRPr="00E024DC" w:rsidRDefault="00E024DC" w:rsidP="00526153">
      <w:pPr>
        <w:spacing w:before="2880" w:after="0"/>
        <w:jc w:val="both"/>
        <w:rPr>
          <w:rFonts w:ascii="Calibri" w:eastAsia="Calibri" w:hAnsi="Calibri" w:cs="Tahoma"/>
          <w:b/>
          <w:bCs/>
        </w:rPr>
      </w:pPr>
      <w:r w:rsidRPr="00E024DC">
        <w:rPr>
          <w:rFonts w:ascii="Calibri" w:eastAsia="Calibri" w:hAnsi="Calibri" w:cs="Tahoma"/>
          <w:b/>
          <w:bCs/>
        </w:rPr>
        <w:t>Kryteria naboru na szkolenia i konsultacje doradcze realizowane w ramach projektu Cyfrowy Asystent</w:t>
      </w:r>
    </w:p>
    <w:p w14:paraId="767C37CB" w14:textId="77777777" w:rsidR="00E024DC" w:rsidRPr="00E024DC" w:rsidRDefault="00E024DC" w:rsidP="00E024DC">
      <w:pPr>
        <w:spacing w:after="0" w:line="360" w:lineRule="auto"/>
        <w:jc w:val="both"/>
        <w:rPr>
          <w:rFonts w:ascii="Calibri" w:eastAsia="Calibri" w:hAnsi="Calibri" w:cs="Tahoma"/>
          <w:bCs/>
        </w:rPr>
      </w:pPr>
    </w:p>
    <w:p w14:paraId="16755DA9" w14:textId="3EB0F318" w:rsidR="00E024DC" w:rsidRPr="00E024DC" w:rsidRDefault="00E024DC" w:rsidP="00E024DC">
      <w:pPr>
        <w:spacing w:after="0" w:line="360" w:lineRule="auto"/>
        <w:jc w:val="both"/>
        <w:rPr>
          <w:rFonts w:ascii="Calibri" w:eastAsia="Calibri" w:hAnsi="Calibri" w:cs="Tahoma"/>
          <w:bCs/>
          <w:u w:val="single"/>
        </w:rPr>
      </w:pPr>
      <w:r w:rsidRPr="00E024DC">
        <w:rPr>
          <w:rFonts w:ascii="Calibri" w:eastAsia="Calibri" w:hAnsi="Calibri" w:cs="Tahoma"/>
          <w:bCs/>
        </w:rPr>
        <w:t xml:space="preserve">Zgodnie z § 3 ust. 9  Regulaminu uczestnictwa w szkoleniach, seminariach, warsztatach, coachingu oraz </w:t>
      </w:r>
      <w:proofErr w:type="spellStart"/>
      <w:r w:rsidRPr="00E024DC">
        <w:rPr>
          <w:rFonts w:ascii="Calibri" w:eastAsia="Calibri" w:hAnsi="Calibri" w:cs="Tahoma"/>
          <w:bCs/>
        </w:rPr>
        <w:t>superwizji</w:t>
      </w:r>
      <w:proofErr w:type="spellEnd"/>
      <w:r w:rsidRPr="00E024DC">
        <w:rPr>
          <w:rFonts w:ascii="Calibri" w:eastAsia="Calibri" w:hAnsi="Calibri" w:cs="Tahoma"/>
          <w:bCs/>
        </w:rPr>
        <w:t xml:space="preserve"> organizowanych przez Regionalny Ośrodek Polityki Społecznej w Krakowie w ramach działań własnych, stanowiącego Załącznik Nr 1 do zarządzenia nr</w:t>
      </w:r>
      <w:r w:rsidR="00DA08E1">
        <w:rPr>
          <w:rFonts w:ascii="Calibri" w:eastAsia="Calibri" w:hAnsi="Calibri" w:cs="Tahoma"/>
          <w:bCs/>
        </w:rPr>
        <w:t xml:space="preserve"> PS-WR-452-2/2023</w:t>
      </w:r>
      <w:r w:rsidRPr="00E024DC">
        <w:rPr>
          <w:rFonts w:ascii="Calibri" w:eastAsia="Calibri" w:hAnsi="Calibri" w:cs="Tahoma"/>
          <w:bCs/>
        </w:rPr>
        <w:t xml:space="preserve"> z dnia </w:t>
      </w:r>
      <w:r w:rsidR="00DA08E1">
        <w:rPr>
          <w:rFonts w:ascii="Calibri" w:eastAsia="Calibri" w:hAnsi="Calibri" w:cs="Tahoma"/>
          <w:bCs/>
        </w:rPr>
        <w:t>15 marca</w:t>
      </w:r>
      <w:r w:rsidRPr="00E024DC">
        <w:rPr>
          <w:rFonts w:ascii="Calibri" w:eastAsia="Calibri" w:hAnsi="Calibri" w:cs="Tahoma"/>
          <w:bCs/>
        </w:rPr>
        <w:t xml:space="preserve">  202</w:t>
      </w:r>
      <w:r w:rsidR="00DA08E1">
        <w:rPr>
          <w:rFonts w:ascii="Calibri" w:eastAsia="Calibri" w:hAnsi="Calibri" w:cs="Tahoma"/>
          <w:bCs/>
        </w:rPr>
        <w:t>3</w:t>
      </w:r>
      <w:r w:rsidRPr="00E024DC">
        <w:rPr>
          <w:rFonts w:ascii="Calibri" w:eastAsia="Calibri" w:hAnsi="Calibri" w:cs="Tahoma"/>
          <w:bCs/>
        </w:rPr>
        <w:t xml:space="preserve"> r. </w:t>
      </w:r>
      <w:r w:rsidRPr="00E024DC">
        <w:rPr>
          <w:rFonts w:ascii="Calibri" w:eastAsia="Calibri" w:hAnsi="Calibri" w:cs="Tahoma"/>
          <w:bCs/>
          <w:u w:val="single"/>
        </w:rPr>
        <w:t>wprowadza się następujące zasady rekrutacji na szkolenia i konsultacje doradcze realizowane w ramach projekt</w:t>
      </w:r>
      <w:r w:rsidR="00B62CA0">
        <w:rPr>
          <w:rFonts w:ascii="Calibri" w:eastAsia="Calibri" w:hAnsi="Calibri" w:cs="Tahoma"/>
          <w:bCs/>
          <w:u w:val="single"/>
        </w:rPr>
        <w:t>u Cyfrowy Asystent – edycja 2023</w:t>
      </w:r>
      <w:r w:rsidRPr="00E024DC">
        <w:rPr>
          <w:rFonts w:ascii="Calibri" w:eastAsia="Calibri" w:hAnsi="Calibri" w:cs="Tahoma"/>
          <w:bCs/>
          <w:u w:val="single"/>
        </w:rPr>
        <w:t>:</w:t>
      </w:r>
    </w:p>
    <w:p w14:paraId="2F96DA10" w14:textId="77777777" w:rsidR="00E024DC" w:rsidRPr="00E024DC" w:rsidRDefault="00E024DC" w:rsidP="00E024DC">
      <w:pPr>
        <w:spacing w:after="0" w:line="360" w:lineRule="auto"/>
        <w:jc w:val="both"/>
        <w:rPr>
          <w:rFonts w:ascii="Calibri" w:eastAsia="Calibri" w:hAnsi="Calibri" w:cs="Tahoma"/>
          <w:bCs/>
        </w:rPr>
      </w:pPr>
    </w:p>
    <w:p w14:paraId="49385E18" w14:textId="24360539" w:rsidR="00E024DC" w:rsidRPr="00E024DC" w:rsidRDefault="00E024DC" w:rsidP="00E024DC">
      <w:pPr>
        <w:spacing w:after="0" w:line="360" w:lineRule="auto"/>
        <w:jc w:val="both"/>
        <w:rPr>
          <w:rFonts w:ascii="Calibri" w:eastAsia="Calibri" w:hAnsi="Calibri" w:cs="Tahoma"/>
          <w:bCs/>
        </w:rPr>
      </w:pPr>
      <w:r w:rsidRPr="00E024DC">
        <w:rPr>
          <w:rFonts w:ascii="Calibri" w:eastAsia="Calibri" w:hAnsi="Calibri" w:cs="Tahoma"/>
          <w:bCs/>
        </w:rPr>
        <w:t>1. W procesie rekrutacji na szkolenia i konsultacje doradcze realizowane w ramach projekt</w:t>
      </w:r>
      <w:r w:rsidR="00B62CA0">
        <w:rPr>
          <w:rFonts w:ascii="Calibri" w:eastAsia="Calibri" w:hAnsi="Calibri" w:cs="Tahoma"/>
          <w:bCs/>
        </w:rPr>
        <w:t>u Cyfrowy Asystent – edycja 2023</w:t>
      </w:r>
      <w:r w:rsidRPr="00E024DC">
        <w:rPr>
          <w:rFonts w:ascii="Calibri" w:eastAsia="Calibri" w:hAnsi="Calibri" w:cs="Tahoma"/>
          <w:bCs/>
        </w:rPr>
        <w:t xml:space="preserve"> w przypadku liczby zgłoszeń przekraczającej liczbę miejsc brane pod uwagę będą następujące kryteria: </w:t>
      </w:r>
    </w:p>
    <w:p w14:paraId="127EA719" w14:textId="31C69CC1" w:rsidR="00E024DC" w:rsidRPr="00E024DC" w:rsidRDefault="00526153" w:rsidP="00E024DC">
      <w:pPr>
        <w:spacing w:after="0" w:line="360" w:lineRule="auto"/>
        <w:jc w:val="both"/>
        <w:rPr>
          <w:rFonts w:ascii="Calibri" w:eastAsia="Calibri" w:hAnsi="Calibri" w:cs="Tahoma"/>
          <w:bCs/>
        </w:rPr>
      </w:pPr>
      <w:r>
        <w:rPr>
          <w:rFonts w:ascii="Calibri" w:eastAsia="Calibri" w:hAnsi="Calibri" w:cs="Tahoma"/>
          <w:bCs/>
        </w:rPr>
        <w:t xml:space="preserve">1) </w:t>
      </w:r>
      <w:r w:rsidR="00E024DC" w:rsidRPr="00E024DC">
        <w:rPr>
          <w:rFonts w:ascii="Calibri" w:eastAsia="Calibri" w:hAnsi="Calibri" w:cs="Tahoma"/>
          <w:bCs/>
        </w:rPr>
        <w:t>uzasadnienie chęci uczestnictwa w szkoleniu i konsultacjach doradczych:  0-10 pkt.,</w:t>
      </w:r>
    </w:p>
    <w:p w14:paraId="1FDD1E89" w14:textId="135D2032" w:rsidR="00E024DC" w:rsidRPr="00E024DC" w:rsidRDefault="00526153" w:rsidP="00E024DC">
      <w:pPr>
        <w:spacing w:after="0" w:line="360" w:lineRule="auto"/>
        <w:jc w:val="both"/>
        <w:rPr>
          <w:rFonts w:ascii="Calibri" w:eastAsia="Calibri" w:hAnsi="Calibri" w:cs="Tahoma"/>
          <w:bCs/>
        </w:rPr>
      </w:pPr>
      <w:r>
        <w:rPr>
          <w:rFonts w:ascii="Calibri" w:eastAsia="Calibri" w:hAnsi="Calibri" w:cs="Tahoma"/>
          <w:bCs/>
        </w:rPr>
        <w:t xml:space="preserve">2) </w:t>
      </w:r>
      <w:r w:rsidR="00E024DC" w:rsidRPr="00E024DC">
        <w:rPr>
          <w:rFonts w:ascii="Calibri" w:eastAsia="Calibri" w:hAnsi="Calibri" w:cs="Tahoma"/>
          <w:bCs/>
        </w:rPr>
        <w:t>staż pracy pracownika:</w:t>
      </w:r>
    </w:p>
    <w:p w14:paraId="037363BC" w14:textId="77777777" w:rsidR="00526153" w:rsidRDefault="00E024DC" w:rsidP="0052615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ahoma"/>
          <w:bCs/>
        </w:rPr>
      </w:pPr>
      <w:r w:rsidRPr="00526153">
        <w:rPr>
          <w:rFonts w:ascii="Calibri" w:eastAsia="Calibri" w:hAnsi="Calibri" w:cs="Tahoma"/>
          <w:bCs/>
        </w:rPr>
        <w:t>0-10 lat: 10 pkt.,</w:t>
      </w:r>
    </w:p>
    <w:p w14:paraId="0B87B5BC" w14:textId="7CC5CC94" w:rsidR="00E024DC" w:rsidRPr="00526153" w:rsidRDefault="00E024DC" w:rsidP="0052615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ahoma"/>
          <w:bCs/>
        </w:rPr>
      </w:pPr>
      <w:r w:rsidRPr="00526153">
        <w:rPr>
          <w:rFonts w:ascii="Calibri" w:eastAsia="Calibri" w:hAnsi="Calibri" w:cs="Tahoma"/>
          <w:bCs/>
        </w:rPr>
        <w:t xml:space="preserve">powyżej 10 lat: 20 pkt., </w:t>
      </w:r>
    </w:p>
    <w:p w14:paraId="70539A07" w14:textId="6FE7B6EA" w:rsidR="00E024DC" w:rsidRPr="00E024DC" w:rsidRDefault="00E024DC" w:rsidP="00E024DC">
      <w:pPr>
        <w:spacing w:after="0" w:line="360" w:lineRule="auto"/>
        <w:jc w:val="both"/>
        <w:rPr>
          <w:rFonts w:ascii="Calibri" w:eastAsia="Calibri" w:hAnsi="Calibri" w:cs="Tahoma"/>
          <w:bCs/>
        </w:rPr>
      </w:pPr>
      <w:r>
        <w:rPr>
          <w:rFonts w:ascii="Calibri" w:eastAsia="Calibri" w:hAnsi="Calibri" w:cs="Tahoma"/>
          <w:bCs/>
        </w:rPr>
        <w:t>3</w:t>
      </w:r>
      <w:r w:rsidRPr="00E024DC">
        <w:rPr>
          <w:rFonts w:ascii="Calibri" w:eastAsia="Calibri" w:hAnsi="Calibri" w:cs="Tahoma"/>
          <w:bCs/>
        </w:rPr>
        <w:t xml:space="preserve">) </w:t>
      </w:r>
      <w:r w:rsidRPr="00E024DC">
        <w:rPr>
          <w:rFonts w:ascii="Calibri" w:eastAsia="Calibri" w:hAnsi="Calibri" w:cs="Tahoma"/>
          <w:bCs/>
        </w:rPr>
        <w:tab/>
        <w:t>brak doświadczenia w prowadzeniu pracy z klientem w formule on-line: 10 pkt.</w:t>
      </w:r>
    </w:p>
    <w:p w14:paraId="5248F4BE" w14:textId="77777777" w:rsidR="00E024DC" w:rsidRPr="00E024DC" w:rsidRDefault="00E024DC" w:rsidP="00B62CA0">
      <w:pPr>
        <w:spacing w:after="84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24DC">
        <w:rPr>
          <w:rFonts w:ascii="Calibri" w:eastAsia="Times New Roman" w:hAnsi="Calibri" w:cs="Calibri"/>
          <w:lang w:eastAsia="pl-PL"/>
        </w:rPr>
        <w:t>2. Jeżeli po przyznaniu punktacji w oparciu o kryteria wskazane w ust. 1 pozostaną zgłoszenia wymagające dalszej weryfikacji do zakwalifikowania do udziału w szkoleniu i konsultacjach z uwagi na taką samą liczbę punktów, ostatnim kryterium weryfikującym będzie kolejność skutecznego nadesłania z</w:t>
      </w:r>
      <w:bookmarkStart w:id="0" w:name="_GoBack"/>
      <w:bookmarkEnd w:id="0"/>
      <w:r w:rsidRPr="00E024DC">
        <w:rPr>
          <w:rFonts w:ascii="Calibri" w:eastAsia="Times New Roman" w:hAnsi="Calibri" w:cs="Calibri"/>
          <w:lang w:eastAsia="pl-PL"/>
        </w:rPr>
        <w:t xml:space="preserve">głoszeń (dzień, godzina, minuta). </w:t>
      </w:r>
    </w:p>
    <w:p w14:paraId="3E93F52A" w14:textId="77777777" w:rsidR="004A79F5" w:rsidRDefault="004A79F5" w:rsidP="006300BB">
      <w:pPr>
        <w:spacing w:after="0" w:line="360" w:lineRule="auto"/>
        <w:ind w:left="360"/>
        <w:contextualSpacing/>
        <w:rPr>
          <w:rFonts w:ascii="Calibri" w:eastAsia="Times New Roman" w:hAnsi="Calibri" w:cs="Calibri"/>
          <w:b/>
          <w:lang w:eastAsia="pl-PL"/>
        </w:rPr>
      </w:pPr>
    </w:p>
    <w:p w14:paraId="4D312798" w14:textId="77777777" w:rsidR="004A79F5" w:rsidRDefault="004A79F5" w:rsidP="006300BB">
      <w:pPr>
        <w:spacing w:after="0" w:line="360" w:lineRule="auto"/>
        <w:ind w:left="360"/>
        <w:contextualSpacing/>
        <w:rPr>
          <w:rFonts w:ascii="Calibri" w:eastAsia="Times New Roman" w:hAnsi="Calibri" w:cs="Calibri"/>
          <w:b/>
          <w:lang w:eastAsia="pl-PL"/>
        </w:rPr>
      </w:pPr>
    </w:p>
    <w:p w14:paraId="71C8DC2A" w14:textId="77777777" w:rsidR="004A79F5" w:rsidRDefault="004A79F5" w:rsidP="006300BB">
      <w:pPr>
        <w:spacing w:after="0" w:line="360" w:lineRule="auto"/>
        <w:ind w:left="360"/>
        <w:contextualSpacing/>
        <w:rPr>
          <w:rFonts w:ascii="Calibri" w:eastAsia="Times New Roman" w:hAnsi="Calibri" w:cs="Calibri"/>
          <w:b/>
          <w:lang w:eastAsia="pl-PL"/>
        </w:rPr>
      </w:pPr>
    </w:p>
    <w:p w14:paraId="41B33151" w14:textId="77777777" w:rsidR="004A79F5" w:rsidRDefault="004A79F5" w:rsidP="006300BB">
      <w:pPr>
        <w:spacing w:after="0" w:line="360" w:lineRule="auto"/>
        <w:ind w:left="360"/>
        <w:contextualSpacing/>
        <w:rPr>
          <w:rFonts w:ascii="Calibri" w:eastAsia="Times New Roman" w:hAnsi="Calibri" w:cs="Calibri"/>
          <w:b/>
          <w:lang w:eastAsia="pl-PL"/>
        </w:rPr>
      </w:pPr>
    </w:p>
    <w:p w14:paraId="1277C639" w14:textId="77777777" w:rsidR="004A79F5" w:rsidRDefault="004A79F5" w:rsidP="006300BB">
      <w:pPr>
        <w:spacing w:after="0" w:line="360" w:lineRule="auto"/>
        <w:ind w:left="360"/>
        <w:contextualSpacing/>
        <w:rPr>
          <w:rFonts w:ascii="Calibri" w:eastAsia="Times New Roman" w:hAnsi="Calibri" w:cs="Calibri"/>
          <w:b/>
          <w:lang w:eastAsia="pl-PL"/>
        </w:rPr>
      </w:pPr>
    </w:p>
    <w:p w14:paraId="17FC2B5D" w14:textId="77777777" w:rsidR="004A79F5" w:rsidRPr="006300BB" w:rsidRDefault="004A79F5" w:rsidP="006300BB">
      <w:pPr>
        <w:spacing w:after="0" w:line="360" w:lineRule="auto"/>
        <w:ind w:left="360"/>
        <w:contextualSpacing/>
        <w:rPr>
          <w:rFonts w:ascii="Calibri" w:eastAsia="Times New Roman" w:hAnsi="Calibri" w:cs="Calibri"/>
          <w:b/>
          <w:lang w:eastAsia="pl-PL"/>
        </w:rPr>
      </w:pPr>
    </w:p>
    <w:sectPr w:rsidR="004A79F5" w:rsidRPr="006300BB" w:rsidSect="009A76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46F73" w14:textId="77777777" w:rsidR="00E044FA" w:rsidRDefault="00E044FA">
      <w:pPr>
        <w:spacing w:after="0" w:line="240" w:lineRule="auto"/>
      </w:pPr>
      <w:r>
        <w:separator/>
      </w:r>
    </w:p>
  </w:endnote>
  <w:endnote w:type="continuationSeparator" w:id="0">
    <w:p w14:paraId="489E40EB" w14:textId="77777777" w:rsidR="00E044FA" w:rsidRDefault="00E0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2305" w14:textId="77777777" w:rsidR="00E1567E" w:rsidRDefault="006300B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560AF" wp14:editId="118B0746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0405" cy="2711450"/>
              <wp:effectExtent l="0" t="0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271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C8A21" w14:textId="77777777" w:rsidR="00C45BB7" w:rsidRDefault="006300BB" w:rsidP="001B2EAA">
                          <w:pPr>
                            <w:jc w:val="center"/>
                          </w:pPr>
                          <w:r w:rsidRPr="00543BE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A86857" wp14:editId="1EB7D688">
                                <wp:extent cx="517525" cy="2467610"/>
                                <wp:effectExtent l="0" t="0" r="0" b="0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7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15pt;height:2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wYswIAALg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" filled="f" stroked="f">
              <v:textbox style="mso-fit-shape-to-text:t">
                <w:txbxContent>
                  <w:p w14:paraId="069C8A21" w14:textId="77777777" w:rsidR="00C45BB7" w:rsidRDefault="006300BB" w:rsidP="001B2EAA">
                    <w:pPr>
                      <w:jc w:val="center"/>
                    </w:pPr>
                    <w:r w:rsidRPr="00543BE8">
                      <w:rPr>
                        <w:noProof/>
                        <w:lang w:eastAsia="pl-PL"/>
                      </w:rPr>
                      <w:drawing>
                        <wp:inline distT="0" distB="0" distL="0" distR="0" wp14:anchorId="73A86857" wp14:editId="1EB7D688">
                          <wp:extent cx="517525" cy="2467610"/>
                          <wp:effectExtent l="0" t="0" r="0" b="0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7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5B2426" w14:textId="77777777" w:rsidR="00DE6319" w:rsidRDefault="00E044FA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620DD" w14:textId="77777777" w:rsidR="00E044FA" w:rsidRDefault="00E044FA">
      <w:pPr>
        <w:spacing w:after="0" w:line="240" w:lineRule="auto"/>
      </w:pPr>
      <w:r>
        <w:separator/>
      </w:r>
    </w:p>
  </w:footnote>
  <w:footnote w:type="continuationSeparator" w:id="0">
    <w:p w14:paraId="6C1E4551" w14:textId="77777777" w:rsidR="00E044FA" w:rsidRDefault="00E0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5469" w14:textId="77777777" w:rsidR="00F64A0E" w:rsidRDefault="00E044FA">
    <w:pPr>
      <w:pStyle w:val="Nagwek"/>
    </w:pPr>
    <w:r>
      <w:rPr>
        <w:noProof/>
        <w:lang w:eastAsia="pl-PL"/>
      </w:rPr>
      <w:pict w14:anchorId="580F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41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20 lat ROP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7DBC" w14:textId="77777777" w:rsidR="00DE6319" w:rsidRDefault="00E044FA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35B9" w14:textId="77777777" w:rsidR="00F64A0E" w:rsidRDefault="00E044FA">
    <w:pPr>
      <w:pStyle w:val="Nagwek"/>
    </w:pPr>
    <w:r>
      <w:rPr>
        <w:noProof/>
      </w:rPr>
      <w:pict w14:anchorId="1DA2B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2050" type="#_x0000_t75" style="position:absolute;margin-left:-66.45pt;margin-top:-59.05pt;width:595.2pt;height:841.9pt;z-index:-251655168;mso-position-horizontal-relative:margin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40D8"/>
    <w:multiLevelType w:val="hybridMultilevel"/>
    <w:tmpl w:val="CE7A9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gawel">
    <w15:presenceInfo w15:providerId="None" w15:userId="jgaw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BB"/>
    <w:rsid w:val="00033D1C"/>
    <w:rsid w:val="001A2669"/>
    <w:rsid w:val="002579FE"/>
    <w:rsid w:val="003718F6"/>
    <w:rsid w:val="003976C7"/>
    <w:rsid w:val="003C25C0"/>
    <w:rsid w:val="004A79F5"/>
    <w:rsid w:val="00526153"/>
    <w:rsid w:val="006300BB"/>
    <w:rsid w:val="00701E0B"/>
    <w:rsid w:val="00711CFE"/>
    <w:rsid w:val="00773F3E"/>
    <w:rsid w:val="008D4B7C"/>
    <w:rsid w:val="00B03908"/>
    <w:rsid w:val="00B2793B"/>
    <w:rsid w:val="00B62CA0"/>
    <w:rsid w:val="00D02929"/>
    <w:rsid w:val="00D810F5"/>
    <w:rsid w:val="00DA08E1"/>
    <w:rsid w:val="00DD4119"/>
    <w:rsid w:val="00E024DC"/>
    <w:rsid w:val="00E044FA"/>
    <w:rsid w:val="00FA3253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D8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  <w:style w:type="paragraph" w:styleId="Akapitzlist">
    <w:name w:val="List Paragraph"/>
    <w:basedOn w:val="Normalny"/>
    <w:uiPriority w:val="34"/>
    <w:qFormat/>
    <w:rsid w:val="00526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  <w:style w:type="paragraph" w:styleId="Akapitzlist">
    <w:name w:val="List Paragraph"/>
    <w:basedOn w:val="Normalny"/>
    <w:uiPriority w:val="34"/>
    <w:qFormat/>
    <w:rsid w:val="0052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5480-3BF5-4DF9-89DE-85D234F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ssmiech</cp:lastModifiedBy>
  <cp:revision>11</cp:revision>
  <cp:lastPrinted>2023-04-21T08:44:00Z</cp:lastPrinted>
  <dcterms:created xsi:type="dcterms:W3CDTF">2021-09-22T07:50:00Z</dcterms:created>
  <dcterms:modified xsi:type="dcterms:W3CDTF">2023-04-21T08:46:00Z</dcterms:modified>
</cp:coreProperties>
</file>